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27641C" w14:textId="7E72BB66" w:rsidR="002E61E2" w:rsidRPr="00A45D97" w:rsidRDefault="002E61E2" w:rsidP="002E61E2">
      <w:pPr>
        <w:pStyle w:val="af3"/>
        <w:keepLines/>
        <w:tabs>
          <w:tab w:val="right" w:pos="10440"/>
          <w:tab w:val="right" w:pos="13323"/>
        </w:tabs>
        <w:spacing w:before="60" w:after="60"/>
        <w:rPr>
          <w:rFonts w:ascii="Times New Roman" w:eastAsia="宋体" w:hAnsi="Times New Roman"/>
          <w:b w:val="0"/>
          <w:sz w:val="24"/>
          <w:szCs w:val="24"/>
          <w:lang w:eastAsia="zh-CN"/>
        </w:rPr>
      </w:pPr>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Pr>
          <w:rFonts w:ascii="Times New Roman" w:hAnsi="Times New Roman"/>
          <w:sz w:val="24"/>
          <w:szCs w:val="24"/>
        </w:rPr>
        <w:t>7</w:t>
      </w:r>
      <w:r w:rsidRPr="00A45D97">
        <w:rPr>
          <w:rFonts w:ascii="Times New Roman" w:hAnsi="Times New Roman"/>
          <w:sz w:val="24"/>
          <w:szCs w:val="24"/>
        </w:rPr>
        <w:tab/>
      </w:r>
      <w:r w:rsidRPr="008F497A">
        <w:rPr>
          <w:rFonts w:ascii="Times New Roman" w:hAnsi="Times New Roman"/>
          <w:sz w:val="24"/>
          <w:szCs w:val="24"/>
        </w:rPr>
        <w:t>R4-230</w:t>
      </w:r>
      <w:r w:rsidR="00C21E86" w:rsidRPr="008F497A">
        <w:rPr>
          <w:rFonts w:ascii="Times New Roman" w:hAnsi="Times New Roman"/>
          <w:sz w:val="24"/>
          <w:szCs w:val="24"/>
        </w:rPr>
        <w:t>8460</w:t>
      </w:r>
    </w:p>
    <w:p w14:paraId="4F38493B" w14:textId="77777777" w:rsidR="002E61E2" w:rsidRPr="009F724B" w:rsidRDefault="002E61E2" w:rsidP="002E61E2">
      <w:pPr>
        <w:pStyle w:val="af3"/>
        <w:tabs>
          <w:tab w:val="right" w:pos="9781"/>
          <w:tab w:val="right" w:pos="13323"/>
        </w:tabs>
        <w:spacing w:before="60" w:after="60"/>
        <w:outlineLvl w:val="0"/>
        <w:rPr>
          <w:rFonts w:ascii="Times New Roman" w:hAnsi="Times New Roman"/>
          <w:sz w:val="24"/>
          <w:szCs w:val="24"/>
        </w:rPr>
      </w:pPr>
      <w:r w:rsidRPr="009F724B">
        <w:rPr>
          <w:rFonts w:ascii="Times New Roman" w:hAnsi="Times New Roman"/>
          <w:sz w:val="24"/>
          <w:szCs w:val="24"/>
        </w:rPr>
        <w:t>Incheon, KR, May 22 – May 26, 2023</w:t>
      </w:r>
    </w:p>
    <w:p w14:paraId="2C1C61A8" w14:textId="5F0781DF" w:rsidR="00CC5B11" w:rsidRPr="00897707" w:rsidRDefault="00CC5B11" w:rsidP="00CC5B11">
      <w:pPr>
        <w:tabs>
          <w:tab w:val="left" w:pos="1985"/>
        </w:tabs>
        <w:spacing w:before="60" w:after="60"/>
        <w:rPr>
          <w:rFonts w:ascii="Times New Roman" w:eastAsia="宋体" w:hAnsi="Times New Roman" w:cs="Times New Roman"/>
          <w:b/>
        </w:rPr>
      </w:pPr>
      <w:r w:rsidRPr="00A45D97">
        <w:rPr>
          <w:rFonts w:ascii="Times New Roman" w:eastAsia="宋体" w:hAnsi="Times New Roman" w:cs="Times New Roman"/>
          <w:b/>
        </w:rPr>
        <w:t>Agenda Item:</w:t>
      </w:r>
      <w:r w:rsidRPr="00A45D97">
        <w:rPr>
          <w:rFonts w:ascii="Times New Roman" w:eastAsia="宋体" w:hAnsi="Times New Roman" w:cs="Times New Roman"/>
          <w:b/>
        </w:rPr>
        <w:tab/>
      </w:r>
      <w:r w:rsidR="00340605" w:rsidRPr="002A762B">
        <w:rPr>
          <w:rFonts w:ascii="Times New Roman" w:eastAsia="宋体" w:hAnsi="Times New Roman" w:cs="Times New Roman"/>
          <w:b/>
        </w:rPr>
        <w:t>5.</w:t>
      </w:r>
      <w:r w:rsidR="00603808" w:rsidRPr="002A762B">
        <w:rPr>
          <w:rFonts w:ascii="Times New Roman" w:eastAsia="宋体" w:hAnsi="Times New Roman" w:cs="Times New Roman"/>
          <w:b/>
        </w:rPr>
        <w:t>2.10.3</w:t>
      </w:r>
    </w:p>
    <w:p w14:paraId="57DB46B7" w14:textId="77777777" w:rsidR="00CC5B11" w:rsidRPr="00897707" w:rsidRDefault="00CC5B11" w:rsidP="00CC5B11">
      <w:pPr>
        <w:tabs>
          <w:tab w:val="left" w:pos="1985"/>
        </w:tabs>
        <w:spacing w:before="60" w:after="60"/>
        <w:rPr>
          <w:rFonts w:ascii="Times New Roman" w:hAnsi="Times New Roman" w:cs="Times New Roman"/>
          <w:lang w:eastAsia="ja-JP"/>
        </w:rPr>
      </w:pPr>
      <w:r w:rsidRPr="00897707">
        <w:rPr>
          <w:rFonts w:ascii="Times New Roman" w:hAnsi="Times New Roman" w:cs="Times New Roman"/>
          <w:b/>
        </w:rPr>
        <w:t xml:space="preserve">Source: </w:t>
      </w:r>
      <w:r w:rsidRPr="00897707">
        <w:rPr>
          <w:rFonts w:ascii="Times New Roman" w:hAnsi="Times New Roman" w:cs="Times New Roman"/>
          <w:b/>
        </w:rPr>
        <w:tab/>
        <w:t>OPPO</w:t>
      </w:r>
    </w:p>
    <w:p w14:paraId="1234CEC6" w14:textId="1FE9B94D" w:rsidR="00CC5B11" w:rsidRPr="00897707" w:rsidRDefault="00CC5B11" w:rsidP="00CC5B11">
      <w:pPr>
        <w:tabs>
          <w:tab w:val="left" w:pos="1985"/>
        </w:tabs>
        <w:spacing w:before="60" w:after="60"/>
        <w:rPr>
          <w:rFonts w:ascii="Times New Roman" w:eastAsia="宋体" w:hAnsi="Times New Roman" w:cs="Times New Roman"/>
        </w:rPr>
      </w:pPr>
      <w:r w:rsidRPr="00897707">
        <w:rPr>
          <w:rFonts w:ascii="Times New Roman" w:hAnsi="Times New Roman" w:cs="Times New Roman"/>
          <w:b/>
        </w:rPr>
        <w:t>Title:</w:t>
      </w:r>
      <w:r w:rsidRPr="00897707">
        <w:rPr>
          <w:rFonts w:ascii="Times New Roman" w:hAnsi="Times New Roman" w:cs="Times New Roman"/>
        </w:rPr>
        <w:t xml:space="preserve"> </w:t>
      </w:r>
      <w:r w:rsidRPr="00897707">
        <w:rPr>
          <w:rFonts w:ascii="Times New Roman" w:hAnsi="Times New Roman" w:cs="Times New Roman"/>
        </w:rPr>
        <w:tab/>
      </w:r>
      <w:r w:rsidR="0063593B" w:rsidRPr="00897707">
        <w:rPr>
          <w:rFonts w:ascii="Times New Roman" w:hAnsi="Times New Roman" w:cs="Times New Roman"/>
          <w:b/>
          <w:lang w:eastAsia="ja-JP"/>
        </w:rPr>
        <w:t>Di</w:t>
      </w:r>
      <w:r w:rsidRPr="00897707">
        <w:rPr>
          <w:rFonts w:ascii="Times New Roman" w:hAnsi="Times New Roman" w:cs="Times New Roman"/>
          <w:b/>
          <w:lang w:eastAsia="ja-JP"/>
        </w:rPr>
        <w:t>scussion on</w:t>
      </w:r>
      <w:r w:rsidR="00C54266" w:rsidRPr="00897707">
        <w:rPr>
          <w:rFonts w:ascii="Times New Roman" w:hAnsi="Times New Roman" w:cs="Times New Roman"/>
          <w:b/>
          <w:lang w:eastAsia="ja-JP"/>
        </w:rPr>
        <w:t xml:space="preserve"> </w:t>
      </w:r>
      <w:r w:rsidR="00340605">
        <w:rPr>
          <w:rFonts w:ascii="Times New Roman" w:hAnsi="Times New Roman" w:cs="Times New Roman"/>
          <w:b/>
          <w:lang w:eastAsia="ja-JP"/>
        </w:rPr>
        <w:t>maintenance Rel-17</w:t>
      </w:r>
      <w:r w:rsidR="00C54266" w:rsidRPr="00897707">
        <w:rPr>
          <w:rFonts w:ascii="Times New Roman" w:hAnsi="Times New Roman" w:cs="Times New Roman"/>
          <w:b/>
          <w:lang w:eastAsia="ja-JP"/>
        </w:rPr>
        <w:t xml:space="preserve"> </w:t>
      </w:r>
      <w:r w:rsidR="00E27D40" w:rsidRPr="00897707">
        <w:rPr>
          <w:rFonts w:ascii="Times New Roman" w:hAnsi="Times New Roman" w:cs="Times New Roman"/>
          <w:b/>
          <w:lang w:eastAsia="ja-JP"/>
        </w:rPr>
        <w:t>positioning</w:t>
      </w:r>
    </w:p>
    <w:p w14:paraId="0EED31D0" w14:textId="5111298D" w:rsidR="00CC5B11" w:rsidRPr="00A45D97" w:rsidRDefault="00CC5B11" w:rsidP="00CC5B11">
      <w:pPr>
        <w:tabs>
          <w:tab w:val="left" w:pos="1985"/>
        </w:tabs>
        <w:spacing w:before="60" w:after="60"/>
        <w:rPr>
          <w:rFonts w:ascii="Times New Roman" w:hAnsi="Times New Roman" w:cs="Times New Roman"/>
          <w:b/>
        </w:rPr>
      </w:pPr>
      <w:r w:rsidRPr="00897707">
        <w:rPr>
          <w:rFonts w:ascii="Times New Roman" w:hAnsi="Times New Roman" w:cs="Times New Roman"/>
          <w:b/>
        </w:rPr>
        <w:t>Document for:</w:t>
      </w:r>
      <w:r w:rsidRPr="00897707">
        <w:rPr>
          <w:rFonts w:ascii="Times New Roman" w:hAnsi="Times New Roman" w:cs="Times New Roman"/>
        </w:rPr>
        <w:tab/>
      </w:r>
      <w:r w:rsidR="00415AC2" w:rsidRPr="00897707">
        <w:rPr>
          <w:rFonts w:ascii="Times New Roman" w:hAnsi="Times New Roman" w:cs="Times New Roman"/>
          <w:b/>
        </w:rPr>
        <w:t>Approval</w:t>
      </w:r>
      <w:bookmarkStart w:id="0" w:name="_GoBack"/>
      <w:bookmarkEnd w:id="0"/>
    </w:p>
    <w:p w14:paraId="6D0B833A" w14:textId="77777777" w:rsidR="00973137" w:rsidRPr="00A45D97" w:rsidRDefault="00625A35">
      <w:pPr>
        <w:pStyle w:val="1"/>
        <w:rPr>
          <w:rFonts w:ascii="Times New Roman" w:hAnsi="Times New Roman"/>
        </w:rPr>
      </w:pPr>
      <w:r w:rsidRPr="00A45D97">
        <w:rPr>
          <w:rFonts w:ascii="Times New Roman" w:hAnsi="Times New Roman"/>
        </w:rPr>
        <w:t>1</w:t>
      </w:r>
      <w:r w:rsidRPr="00A45D97">
        <w:rPr>
          <w:rFonts w:ascii="Times New Roman" w:hAnsi="Times New Roman"/>
        </w:rPr>
        <w:tab/>
        <w:t>Introduction</w:t>
      </w:r>
    </w:p>
    <w:p w14:paraId="720485BF" w14:textId="6247465A" w:rsidR="00D553F8" w:rsidRPr="00277BB7" w:rsidRDefault="008D0F64" w:rsidP="00B662C7">
      <w:pPr>
        <w:pStyle w:val="a6"/>
        <w:rPr>
          <w:rFonts w:ascii="Times New Roman" w:eastAsiaTheme="minorEastAsia" w:hAnsi="Times New Roman" w:cs="Times New Roman"/>
          <w:lang w:val="en-GB"/>
        </w:rPr>
      </w:pPr>
      <w:r>
        <w:rPr>
          <w:rFonts w:ascii="Times New Roman" w:hAnsi="Times New Roman" w:cs="Times New Roman"/>
          <w:lang w:val="en-GB"/>
        </w:rPr>
        <w:t xml:space="preserve">This </w:t>
      </w:r>
      <w:r w:rsidR="00454927">
        <w:rPr>
          <w:rFonts w:ascii="Times New Roman" w:hAnsi="Times New Roman" w:cs="Times New Roman"/>
          <w:lang w:val="en-GB"/>
        </w:rPr>
        <w:t>contribution will discuss some maintenance issues for Rel-17 positioning measurements</w:t>
      </w:r>
      <w:r>
        <w:rPr>
          <w:rFonts w:ascii="Times New Roman" w:hAnsi="Times New Roman" w:cs="Times New Roman"/>
          <w:lang w:val="en-GB"/>
        </w:rPr>
        <w:t xml:space="preserve">. </w:t>
      </w:r>
    </w:p>
    <w:p w14:paraId="6C4244F2" w14:textId="0336BD4C" w:rsidR="00232EED" w:rsidRDefault="00625A35" w:rsidP="007C29FA">
      <w:pPr>
        <w:pStyle w:val="1"/>
        <w:rPr>
          <w:rFonts w:ascii="Times New Roman" w:hAnsi="Times New Roman"/>
        </w:rPr>
      </w:pPr>
      <w:r w:rsidRPr="00A45D97">
        <w:rPr>
          <w:rFonts w:ascii="Times New Roman" w:hAnsi="Times New Roman"/>
        </w:rPr>
        <w:t>2</w:t>
      </w:r>
      <w:r w:rsidRPr="00A45D97">
        <w:rPr>
          <w:rFonts w:ascii="Times New Roman" w:hAnsi="Times New Roman"/>
        </w:rPr>
        <w:tab/>
      </w:r>
      <w:r w:rsidR="007D20D2" w:rsidRPr="00A45D97">
        <w:rPr>
          <w:rFonts w:ascii="Times New Roman" w:hAnsi="Times New Roman"/>
        </w:rPr>
        <w:t>Discussion</w:t>
      </w:r>
    </w:p>
    <w:p w14:paraId="0C0A55D1" w14:textId="2FCBDC5F" w:rsidR="00916194" w:rsidRDefault="00463D95" w:rsidP="001409D8">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In Rel-16, two new gap patterns </w:t>
      </w:r>
      <w:r w:rsidR="00916194">
        <w:rPr>
          <w:rFonts w:ascii="Times New Roman" w:eastAsiaTheme="minorEastAsia" w:hAnsi="Times New Roman" w:cs="Times New Roman"/>
          <w:lang w:eastAsia="zh-CN"/>
        </w:rPr>
        <w:t xml:space="preserve">#24 and #25 </w:t>
      </w:r>
      <w:r w:rsidR="00916194">
        <w:rPr>
          <w:rFonts w:ascii="Times New Roman" w:eastAsiaTheme="minorEastAsia" w:hAnsi="Times New Roman" w:cs="Times New Roman" w:hint="eastAsia"/>
          <w:lang w:eastAsia="zh-CN"/>
        </w:rPr>
        <w:t>wi</w:t>
      </w:r>
      <w:r w:rsidR="00916194">
        <w:rPr>
          <w:rFonts w:ascii="Times New Roman" w:eastAsiaTheme="minorEastAsia" w:hAnsi="Times New Roman" w:cs="Times New Roman"/>
          <w:lang w:eastAsia="zh-CN"/>
        </w:rPr>
        <w:t>th longer MGL are introduced for PRS measurement, and these gap pattern can used only when UE is configured with PRS measurement. Considering that PRS measurement is only allowed with per UE gap, the gap patterns #24 and #25 are defined as per UE type accordingly. However, PRS measurement within per FR gap</w:t>
      </w:r>
      <w:r w:rsidR="00637BB8">
        <w:rPr>
          <w:rFonts w:ascii="Times New Roman" w:eastAsiaTheme="minorEastAsia" w:hAnsi="Times New Roman" w:cs="Times New Roman"/>
          <w:lang w:eastAsia="zh-CN"/>
        </w:rPr>
        <w:t xml:space="preserve"> </w:t>
      </w:r>
      <w:r w:rsidR="00916194">
        <w:rPr>
          <w:rFonts w:ascii="Times New Roman" w:eastAsiaTheme="minorEastAsia" w:hAnsi="Times New Roman" w:cs="Times New Roman"/>
          <w:lang w:eastAsia="zh-CN"/>
        </w:rPr>
        <w:t>is supported in Rel-17</w:t>
      </w:r>
      <w:r w:rsidR="00207409">
        <w:rPr>
          <w:rFonts w:ascii="Times New Roman" w:eastAsiaTheme="minorEastAsia" w:hAnsi="Times New Roman" w:cs="Times New Roman"/>
          <w:lang w:eastAsia="zh-CN"/>
        </w:rPr>
        <w:t xml:space="preserve"> subjected to UE capability </w:t>
      </w:r>
      <w:r w:rsidR="00207409" w:rsidRPr="008D0F64">
        <w:rPr>
          <w:rFonts w:ascii="Times New Roman" w:hAnsi="Times New Roman" w:cs="Times New Roman"/>
          <w:i/>
          <w:lang w:val="en-GB"/>
        </w:rPr>
        <w:t>independentGapConfigPRS-r17</w:t>
      </w:r>
      <w:r w:rsidR="00916194">
        <w:rPr>
          <w:rFonts w:ascii="Times New Roman" w:eastAsiaTheme="minorEastAsia" w:hAnsi="Times New Roman" w:cs="Times New Roman"/>
          <w:lang w:eastAsia="zh-CN"/>
        </w:rPr>
        <w:t>, then we think gap patterns #24 and #25</w:t>
      </w:r>
      <w:r w:rsidR="00DA0FBE">
        <w:rPr>
          <w:rFonts w:ascii="Times New Roman" w:eastAsiaTheme="minorEastAsia" w:hAnsi="Times New Roman" w:cs="Times New Roman"/>
          <w:lang w:eastAsia="zh-CN"/>
        </w:rPr>
        <w:t xml:space="preserve"> of per FR type</w:t>
      </w:r>
      <w:r w:rsidR="00916194">
        <w:rPr>
          <w:rFonts w:ascii="Times New Roman" w:eastAsiaTheme="minorEastAsia" w:hAnsi="Times New Roman" w:cs="Times New Roman"/>
          <w:lang w:eastAsia="zh-CN"/>
        </w:rPr>
        <w:t xml:space="preserve"> </w:t>
      </w:r>
      <w:r w:rsidR="00DA0FBE">
        <w:rPr>
          <w:rFonts w:ascii="Times New Roman" w:eastAsiaTheme="minorEastAsia" w:hAnsi="Times New Roman" w:cs="Times New Roman"/>
          <w:lang w:eastAsia="zh-CN"/>
        </w:rPr>
        <w:t xml:space="preserve">should be supported </w:t>
      </w:r>
      <w:r w:rsidR="00916194">
        <w:rPr>
          <w:rFonts w:ascii="Times New Roman" w:eastAsiaTheme="minorEastAsia" w:hAnsi="Times New Roman" w:cs="Times New Roman"/>
          <w:lang w:eastAsia="zh-CN"/>
        </w:rPr>
        <w:t>as well.</w:t>
      </w:r>
      <w:r w:rsidR="00D525B5">
        <w:rPr>
          <w:rFonts w:ascii="Times New Roman" w:eastAsiaTheme="minorEastAsia" w:hAnsi="Times New Roman" w:cs="Times New Roman"/>
          <w:lang w:eastAsia="zh-CN"/>
        </w:rPr>
        <w:t xml:space="preserve"> Otherwise, the PRS resource</w:t>
      </w:r>
      <w:r w:rsidR="00771B8D">
        <w:rPr>
          <w:rFonts w:ascii="Times New Roman" w:eastAsiaTheme="minorEastAsia" w:hAnsi="Times New Roman" w:cs="Times New Roman"/>
          <w:lang w:eastAsia="zh-CN"/>
        </w:rPr>
        <w:t>s</w:t>
      </w:r>
      <w:r w:rsidR="00D525B5">
        <w:rPr>
          <w:rFonts w:ascii="Times New Roman" w:eastAsiaTheme="minorEastAsia" w:hAnsi="Times New Roman" w:cs="Times New Roman"/>
          <w:lang w:eastAsia="zh-CN"/>
        </w:rPr>
        <w:t xml:space="preserve"> with longer duration can only be measured with gap pattern #24 or #25 of per-UE type, and the benefits of per FR type gap will not be achieved. </w:t>
      </w:r>
    </w:p>
    <w:p w14:paraId="34D22842" w14:textId="3FCE7420" w:rsidR="00C90316" w:rsidRDefault="006F60DD" w:rsidP="006F60DD">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sidR="00B41BBB">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2131A8">
        <w:rPr>
          <w:rFonts w:ascii="Times New Roman" w:eastAsiaTheme="minorEastAsia" w:hAnsi="Times New Roman" w:cs="Times New Roman"/>
          <w:b/>
          <w:lang w:val="en-GB" w:eastAsia="zh-CN"/>
        </w:rPr>
        <w:t>Gap pattern</w:t>
      </w:r>
      <w:r w:rsidR="00B90013">
        <w:rPr>
          <w:rFonts w:ascii="Times New Roman" w:eastAsiaTheme="minorEastAsia" w:hAnsi="Times New Roman" w:cs="Times New Roman"/>
          <w:b/>
          <w:lang w:val="en-GB" w:eastAsia="zh-CN"/>
        </w:rPr>
        <w:t>s</w:t>
      </w:r>
      <w:r w:rsidR="002131A8">
        <w:rPr>
          <w:rFonts w:ascii="Times New Roman" w:eastAsiaTheme="minorEastAsia" w:hAnsi="Times New Roman" w:cs="Times New Roman"/>
          <w:b/>
          <w:lang w:val="en-GB" w:eastAsia="zh-CN"/>
        </w:rPr>
        <w:t xml:space="preserve"> #24 and #25 </w:t>
      </w:r>
      <w:r w:rsidR="002131A8">
        <w:rPr>
          <w:rFonts w:ascii="Times New Roman" w:eastAsiaTheme="minorEastAsia" w:hAnsi="Times New Roman" w:cs="Times New Roman" w:hint="eastAsia"/>
          <w:b/>
          <w:lang w:val="en-GB" w:eastAsia="zh-CN"/>
        </w:rPr>
        <w:t>could</w:t>
      </w:r>
      <w:r w:rsidR="002131A8">
        <w:rPr>
          <w:rFonts w:ascii="Times New Roman" w:eastAsiaTheme="minorEastAsia" w:hAnsi="Times New Roman" w:cs="Times New Roman"/>
          <w:b/>
          <w:lang w:val="en-GB" w:eastAsia="zh-CN"/>
        </w:rPr>
        <w:t xml:space="preserve"> be configured as per FR type provided UE </w:t>
      </w:r>
      <w:r w:rsidR="002131A8" w:rsidRPr="002131A8">
        <w:rPr>
          <w:rFonts w:ascii="Times New Roman" w:hAnsi="Times New Roman" w:cs="Times New Roman"/>
          <w:b/>
          <w:lang w:eastAsia="zh-CN"/>
        </w:rPr>
        <w:t xml:space="preserve">supports </w:t>
      </w:r>
      <w:r w:rsidR="002131A8" w:rsidRPr="002131A8">
        <w:rPr>
          <w:rFonts w:ascii="Times New Roman" w:hAnsi="Times New Roman" w:cs="Times New Roman"/>
          <w:b/>
          <w:i/>
          <w:lang w:eastAsia="zh-CN"/>
        </w:rPr>
        <w:t>independentGapConfigPRS-r17</w:t>
      </w:r>
      <w:r w:rsidR="00446CF1" w:rsidRPr="00446CF1">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505AC6" w14:paraId="75C9452F" w14:textId="77777777" w:rsidTr="00505AC6">
        <w:tc>
          <w:tcPr>
            <w:tcW w:w="9629" w:type="dxa"/>
          </w:tcPr>
          <w:p w14:paraId="492A436C" w14:textId="77777777" w:rsidR="00505AC6" w:rsidRPr="00505AC6" w:rsidRDefault="00505AC6" w:rsidP="00505AC6">
            <w:pPr>
              <w:rPr>
                <w:rFonts w:ascii="Times New Roman" w:eastAsia="Times New Roman" w:hAnsi="Times New Roman" w:cs="Times New Roman"/>
                <w:sz w:val="20"/>
                <w:szCs w:val="20"/>
                <w:lang w:eastAsia="en-GB"/>
              </w:rPr>
            </w:pPr>
            <w:r w:rsidRPr="00505AC6">
              <w:rPr>
                <w:rFonts w:ascii="Times New Roman" w:hAnsi="Times New Roman" w:cs="Times New Roman"/>
                <w:sz w:val="20"/>
                <w:szCs w:val="20"/>
              </w:rPr>
              <w:t>If the UE is configured via LPP [34] to measure PRS for any RSTD, PRS-RSRP, and UE Rx-Tx time difference measurement defined in TS 38.215 [4], in order for the requirements in clauses 9.9.2, 9.9.3, and 9.9.4 to apply, the network must provide</w:t>
            </w:r>
          </w:p>
          <w:p w14:paraId="75695235" w14:textId="77777777" w:rsidR="00505AC6" w:rsidRPr="00505AC6" w:rsidRDefault="00505AC6" w:rsidP="00505AC6">
            <w:pPr>
              <w:pStyle w:val="B1"/>
              <w:rPr>
                <w:rFonts w:cs="Times New Roman"/>
                <w:sz w:val="20"/>
                <w:szCs w:val="20"/>
              </w:rPr>
            </w:pPr>
            <w:r w:rsidRPr="00505AC6">
              <w:rPr>
                <w:rFonts w:cs="Times New Roman"/>
                <w:sz w:val="20"/>
                <w:szCs w:val="20"/>
              </w:rPr>
              <w:t>-</w:t>
            </w:r>
            <w:r w:rsidRPr="00505AC6">
              <w:rPr>
                <w:rFonts w:cs="Times New Roman"/>
                <w:sz w:val="20"/>
                <w:szCs w:val="20"/>
              </w:rPr>
              <w:tab/>
              <w:t>a single per-UE measurement gap pattern for concurrent monitoring of all positioning frequency layers and intra-frequency, inter-frequency and/or inter-RAT frequency layers of all frequency ranges, or</w:t>
            </w:r>
          </w:p>
          <w:p w14:paraId="7C9EDE76" w14:textId="78B13CC1" w:rsidR="00505AC6" w:rsidRPr="00505AC6" w:rsidRDefault="00505AC6" w:rsidP="00505AC6">
            <w:pPr>
              <w:pStyle w:val="B1"/>
              <w:rPr>
                <w:rFonts w:cs="Times New Roman"/>
              </w:rPr>
            </w:pPr>
            <w:r w:rsidRPr="00505AC6">
              <w:rPr>
                <w:rFonts w:cs="Times New Roman"/>
                <w:sz w:val="20"/>
                <w:szCs w:val="20"/>
              </w:rPr>
              <w:t>-</w:t>
            </w:r>
            <w:r w:rsidRPr="00505AC6">
              <w:rPr>
                <w:rFonts w:cs="Times New Roman"/>
                <w:sz w:val="20"/>
                <w:szCs w:val="20"/>
              </w:rPr>
              <w:tab/>
              <w:t xml:space="preserve">for measurement gap patterns other than #24 and #25, if UE supports independent measurement gap patterns for different frequency ranges for PRS measurement, </w:t>
            </w:r>
            <w:r w:rsidRPr="00F13F45">
              <w:rPr>
                <w:rFonts w:cs="Times New Roman"/>
                <w:color w:val="FF0000"/>
                <w:sz w:val="20"/>
                <w:szCs w:val="20"/>
              </w:rPr>
              <w:t>per-FR measurement gap pattern for the frequency range for concurrent monitoring of all positioning frequency layers and intra-frequency, inter-frequency cells and/or inter-RAT frequency layers in the corresponding frequency range.</w:t>
            </w:r>
          </w:p>
        </w:tc>
      </w:tr>
      <w:tr w:rsidR="00385391" w14:paraId="618E69BF" w14:textId="77777777" w:rsidTr="00505AC6">
        <w:tc>
          <w:tcPr>
            <w:tcW w:w="9629" w:type="dxa"/>
          </w:tcPr>
          <w:p w14:paraId="1539B2D6" w14:textId="3C469984" w:rsidR="00385391" w:rsidRPr="00385391" w:rsidRDefault="00385391" w:rsidP="00505AC6">
            <w:pPr>
              <w:rPr>
                <w:rFonts w:ascii="Times New Roman" w:hAnsi="Times New Roman" w:cs="Times New Roman"/>
                <w:szCs w:val="20"/>
              </w:rPr>
            </w:pPr>
            <w:r w:rsidRPr="00544B62">
              <w:rPr>
                <w:rFonts w:ascii="Times New Roman" w:hAnsi="Times New Roman" w:cs="Times New Roman"/>
                <w:noProof/>
                <w:color w:val="FF0000"/>
                <w:sz w:val="20"/>
              </w:rPr>
              <w:t>For UEs which support and are configured with per FR gaps, the counting is done on a per FR basis</w:t>
            </w:r>
            <w:r w:rsidRPr="00385391">
              <w:rPr>
                <w:rFonts w:ascii="Times New Roman" w:hAnsi="Times New Roman" w:cs="Times New Roman"/>
                <w:noProof/>
                <w:sz w:val="20"/>
              </w:rPr>
              <w:t>, and for UEs which are configured with per UE gaps the counting is done on a per UE basis. For UEs which support and are configured with per FR gaps, the CSSF requirements do not apply when NR PRS measurement in one FR gap collides with SSB/CSI-RS/PRS measurements in the other FR gap in time domain.</w:t>
            </w:r>
          </w:p>
        </w:tc>
      </w:tr>
    </w:tbl>
    <w:p w14:paraId="5037FA2A" w14:textId="67024E6C" w:rsidR="00F13F45" w:rsidRDefault="00F13F45" w:rsidP="00F13F45">
      <w:pPr>
        <w:pStyle w:val="a6"/>
        <w:rPr>
          <w:rFonts w:ascii="Times New Roman" w:hAnsi="Times New Roman" w:cs="Times New Roman"/>
          <w:lang w:val="en-GB"/>
        </w:rPr>
      </w:pPr>
      <w:r>
        <w:rPr>
          <w:rFonts w:ascii="Times New Roman" w:hAnsi="Times New Roman" w:cs="Times New Roman"/>
          <w:lang w:val="en-GB"/>
        </w:rPr>
        <w:t>Based on the current spec as shown above, the per FR gap if configured</w:t>
      </w:r>
      <w:r w:rsidR="006F04A5">
        <w:rPr>
          <w:rFonts w:ascii="Times New Roman" w:hAnsi="Times New Roman" w:cs="Times New Roman"/>
          <w:lang w:val="en-GB"/>
        </w:rPr>
        <w:t>,</w:t>
      </w:r>
      <w:r>
        <w:rPr>
          <w:rFonts w:ascii="Times New Roman" w:hAnsi="Times New Roman" w:cs="Times New Roman"/>
          <w:lang w:val="en-GB"/>
        </w:rPr>
        <w:t xml:space="preserve"> will be used for concurrent monitoring all positioning frequency layers and intra-frequency, inter-frequency cells and/or inter-RAT frequency layers in the corresponding frequency range. </w:t>
      </w:r>
      <w:r w:rsidR="00544B62">
        <w:rPr>
          <w:rFonts w:ascii="Times New Roman" w:hAnsi="Times New Roman" w:cs="Times New Roman"/>
          <w:lang w:val="en-GB"/>
        </w:rPr>
        <w:t>And the CSSF calculation is done on a per FR basis in this case.</w:t>
      </w:r>
      <w:r w:rsidR="004E1885">
        <w:rPr>
          <w:rFonts w:ascii="Times New Roman" w:hAnsi="Times New Roman" w:cs="Times New Roman"/>
          <w:lang w:val="en-GB"/>
        </w:rPr>
        <w:t xml:space="preserve"> In our understanding, it means the positioning</w:t>
      </w:r>
      <w:r w:rsidR="00770E15">
        <w:rPr>
          <w:rFonts w:ascii="Times New Roman" w:hAnsi="Times New Roman" w:cs="Times New Roman"/>
          <w:lang w:val="en-GB"/>
        </w:rPr>
        <w:t xml:space="preserve"> frequency</w:t>
      </w:r>
      <w:r w:rsidR="004E1885">
        <w:rPr>
          <w:rFonts w:ascii="Times New Roman" w:hAnsi="Times New Roman" w:cs="Times New Roman"/>
          <w:lang w:val="en-GB"/>
        </w:rPr>
        <w:t xml:space="preserve"> layers in FR1 </w:t>
      </w:r>
      <w:r w:rsidR="00770E15">
        <w:rPr>
          <w:rFonts w:ascii="Times New Roman" w:hAnsi="Times New Roman" w:cs="Times New Roman"/>
          <w:lang w:val="en-GB"/>
        </w:rPr>
        <w:t>should be</w:t>
      </w:r>
      <w:r w:rsidR="004E1885">
        <w:rPr>
          <w:rFonts w:ascii="Times New Roman" w:hAnsi="Times New Roman" w:cs="Times New Roman"/>
          <w:lang w:val="en-GB"/>
        </w:rPr>
        <w:t xml:space="preserve"> measured within FR1 gap, and the same rule applies to FR2. </w:t>
      </w:r>
    </w:p>
    <w:p w14:paraId="59FBCDAD" w14:textId="75BF39A9" w:rsidR="00DD6D12" w:rsidRPr="00770E15" w:rsidRDefault="00F13F45" w:rsidP="00770E15">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w:t>
      </w:r>
      <w:r w:rsidR="00FA76FD">
        <w:rPr>
          <w:rFonts w:ascii="Times New Roman" w:eastAsiaTheme="minorEastAsia" w:hAnsi="Times New Roman" w:cs="Times New Roman"/>
          <w:b/>
          <w:lang w:val="en-GB" w:eastAsia="zh-CN"/>
        </w:rPr>
        <w:t>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770E15">
        <w:rPr>
          <w:rFonts w:ascii="Times New Roman" w:eastAsiaTheme="minorEastAsia" w:hAnsi="Times New Roman" w:cs="Times New Roman"/>
          <w:b/>
          <w:lang w:val="en-GB" w:eastAsia="zh-CN"/>
        </w:rPr>
        <w:t>Positioning frequency layers in FR1</w:t>
      </w:r>
      <w:r>
        <w:rPr>
          <w:rFonts w:ascii="Times New Roman" w:eastAsiaTheme="minorEastAsia" w:hAnsi="Times New Roman" w:cs="Times New Roman"/>
          <w:b/>
          <w:lang w:val="en-GB" w:eastAsia="zh-CN"/>
        </w:rPr>
        <w:t xml:space="preserve"> </w:t>
      </w:r>
      <w:r w:rsidR="00770E15">
        <w:rPr>
          <w:rFonts w:ascii="Times New Roman" w:eastAsiaTheme="minorEastAsia" w:hAnsi="Times New Roman" w:cs="Times New Roman"/>
          <w:b/>
          <w:lang w:val="en-GB" w:eastAsia="zh-CN"/>
        </w:rPr>
        <w:t>should be measured within FR1 gap, and positioning frequency layers in FR2 should be measured within FR2 gap.</w:t>
      </w:r>
    </w:p>
    <w:tbl>
      <w:tblPr>
        <w:tblStyle w:val="afc"/>
        <w:tblW w:w="0" w:type="auto"/>
        <w:tblLook w:val="04A0" w:firstRow="1" w:lastRow="0" w:firstColumn="1" w:lastColumn="0" w:noHBand="0" w:noVBand="1"/>
      </w:tblPr>
      <w:tblGrid>
        <w:gridCol w:w="9629"/>
      </w:tblGrid>
      <w:tr w:rsidR="00C57CD8" w:rsidRPr="00AE39C8" w14:paraId="02A8F774" w14:textId="77777777" w:rsidTr="00D852FD">
        <w:tc>
          <w:tcPr>
            <w:tcW w:w="9629" w:type="dxa"/>
          </w:tcPr>
          <w:p w14:paraId="0DCCFF4E" w14:textId="77777777" w:rsidR="00C57CD8" w:rsidRPr="00B828D5" w:rsidRDefault="00C57CD8" w:rsidP="00D852FD">
            <w:pPr>
              <w:spacing w:before="120" w:after="120"/>
              <w:rPr>
                <w:rFonts w:ascii="Times New Roman" w:eastAsiaTheme="minorEastAsia" w:hAnsi="Times New Roman" w:cs="Times New Roman"/>
                <w:sz w:val="20"/>
                <w:szCs w:val="20"/>
                <w:lang w:eastAsia="zh-CN"/>
              </w:rPr>
            </w:pPr>
            <w:r w:rsidRPr="00B828D5">
              <w:rPr>
                <w:rFonts w:ascii="Times New Roman" w:hAnsi="Times New Roman" w:cs="Times New Roman"/>
                <w:sz w:val="20"/>
                <w:lang w:eastAsia="zh-CN"/>
              </w:rPr>
              <w:t xml:space="preserve">Based on discussions in RAN4#106-bis-e, RAN4 would like to confirm that PRS to be associated with per FR measurement gap in case of concurrent gaps can be supported from RAN4 perspective, provided that UE supports </w:t>
            </w:r>
            <w:r w:rsidRPr="00B828D5">
              <w:rPr>
                <w:rFonts w:ascii="Times New Roman" w:hAnsi="Times New Roman" w:cs="Times New Roman"/>
                <w:i/>
                <w:sz w:val="20"/>
                <w:lang w:eastAsia="zh-CN"/>
              </w:rPr>
              <w:t>independentGapConfigPRS-r17</w:t>
            </w:r>
            <w:r w:rsidRPr="00B828D5">
              <w:rPr>
                <w:rFonts w:ascii="Times New Roman" w:hAnsi="Times New Roman" w:cs="Times New Roman"/>
                <w:sz w:val="20"/>
                <w:lang w:eastAsia="zh-CN"/>
              </w:rPr>
              <w:t>.</w:t>
            </w:r>
          </w:p>
          <w:p w14:paraId="0C6B1247" w14:textId="77777777" w:rsidR="00C57CD8" w:rsidRPr="00B828D5" w:rsidRDefault="00C57CD8" w:rsidP="00D852FD">
            <w:pPr>
              <w:spacing w:before="120" w:after="120"/>
              <w:rPr>
                <w:rFonts w:ascii="Times New Roman" w:hAnsi="Times New Roman" w:cs="Times New Roman"/>
                <w:bCs/>
                <w:lang w:eastAsia="zh-CN"/>
              </w:rPr>
            </w:pPr>
            <w:r w:rsidRPr="00B828D5">
              <w:rPr>
                <w:rFonts w:ascii="Times New Roman" w:hAnsi="Times New Roman" w:cs="Times New Roman"/>
                <w:sz w:val="20"/>
              </w:rPr>
              <w:t>RAN4 respectfully asks RAN2 to take the above information into account.</w:t>
            </w:r>
            <w:r w:rsidRPr="00B828D5">
              <w:rPr>
                <w:bCs/>
                <w:sz w:val="20"/>
                <w:lang w:eastAsia="zh-CN"/>
              </w:rPr>
              <w:t xml:space="preserve"> </w:t>
            </w:r>
          </w:p>
        </w:tc>
      </w:tr>
    </w:tbl>
    <w:p w14:paraId="1999131D" w14:textId="1EFD82E4" w:rsidR="00E554F9" w:rsidRDefault="00E554F9" w:rsidP="006F60DD">
      <w:pPr>
        <w:rPr>
          <w:rFonts w:ascii="Times New Roman" w:hAnsi="Times New Roman" w:cs="Times New Roman"/>
          <w:lang w:val="en-GB"/>
        </w:rPr>
      </w:pPr>
      <w:r>
        <w:rPr>
          <w:rFonts w:ascii="Times New Roman" w:hAnsi="Times New Roman" w:cs="Times New Roman"/>
          <w:lang w:val="en-GB"/>
        </w:rPr>
        <w:lastRenderedPageBreak/>
        <w:t xml:space="preserve">During the previous meetings, per FR PRS gap in case of concurrent gaps were discussed and RAN4 agreed to support such the configuration provided that UE support </w:t>
      </w:r>
      <w:r w:rsidRPr="008D0F64">
        <w:rPr>
          <w:rFonts w:ascii="Times New Roman" w:hAnsi="Times New Roman" w:cs="Times New Roman"/>
          <w:i/>
          <w:lang w:val="en-GB"/>
        </w:rPr>
        <w:t>independentGapConfigPRS-r17</w:t>
      </w:r>
      <w:r w:rsidR="005B104A">
        <w:rPr>
          <w:rFonts w:ascii="Times New Roman" w:hAnsi="Times New Roman" w:cs="Times New Roman"/>
          <w:lang w:val="en-GB"/>
        </w:rPr>
        <w:t xml:space="preserve"> [1].</w:t>
      </w:r>
      <w:r w:rsidR="00DD6BA5">
        <w:rPr>
          <w:rFonts w:ascii="Times New Roman" w:hAnsi="Times New Roman" w:cs="Times New Roman"/>
          <w:lang w:val="en-GB"/>
        </w:rPr>
        <w:t xml:space="preserve"> However, all the positioning frequency layers should be associated with only one of the measurement gaps</w:t>
      </w:r>
      <w:r w:rsidR="00991A4A">
        <w:rPr>
          <w:rFonts w:ascii="Times New Roman" w:hAnsi="Times New Roman" w:cs="Times New Roman"/>
          <w:lang w:val="en-GB"/>
        </w:rPr>
        <w:t xml:space="preserve"> if concurrent gaps are configured. </w:t>
      </w:r>
      <w:r w:rsidR="00893DE2">
        <w:rPr>
          <w:rFonts w:ascii="Times New Roman" w:hAnsi="Times New Roman" w:cs="Times New Roman"/>
          <w:lang w:val="en-GB"/>
        </w:rPr>
        <w:t xml:space="preserve">If proposal 2 is agreed, we think this restriction should be updated accordingly. </w:t>
      </w:r>
    </w:p>
    <w:p w14:paraId="2582EF7C" w14:textId="77777777" w:rsidR="00602639" w:rsidRDefault="00DF2943" w:rsidP="006F60DD">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DD6BA5">
        <w:rPr>
          <w:rFonts w:ascii="Times New Roman" w:eastAsiaTheme="minorEastAsia" w:hAnsi="Times New Roman" w:cs="Times New Roman"/>
          <w:b/>
          <w:lang w:val="en-GB" w:eastAsia="zh-CN"/>
        </w:rPr>
        <w:t xml:space="preserve">If concurrent gaps are </w:t>
      </w:r>
      <w:r w:rsidR="004673B2">
        <w:rPr>
          <w:rFonts w:ascii="Times New Roman" w:eastAsiaTheme="minorEastAsia" w:hAnsi="Times New Roman" w:cs="Times New Roman"/>
          <w:b/>
          <w:lang w:val="en-GB" w:eastAsia="zh-CN"/>
        </w:rPr>
        <w:t>conf</w:t>
      </w:r>
      <w:r w:rsidR="00602639">
        <w:rPr>
          <w:rFonts w:ascii="Times New Roman" w:eastAsiaTheme="minorEastAsia" w:hAnsi="Times New Roman" w:cs="Times New Roman"/>
          <w:b/>
          <w:lang w:val="en-GB" w:eastAsia="zh-CN"/>
        </w:rPr>
        <w:t xml:space="preserve">igured, </w:t>
      </w:r>
    </w:p>
    <w:p w14:paraId="03DC00AD" w14:textId="4164ABE6" w:rsidR="00602639" w:rsidRPr="00602639" w:rsidRDefault="00602639" w:rsidP="00602639">
      <w:pPr>
        <w:pStyle w:val="aff4"/>
        <w:numPr>
          <w:ilvl w:val="0"/>
          <w:numId w:val="44"/>
        </w:numPr>
        <w:rPr>
          <w:rFonts w:ascii="Times New Roman" w:eastAsiaTheme="minorEastAsia" w:hAnsi="Times New Roman" w:cs="Times New Roman"/>
          <w:b/>
          <w:sz w:val="20"/>
          <w:lang w:val="en-GB" w:eastAsia="zh-CN"/>
        </w:rPr>
      </w:pPr>
      <w:r w:rsidRPr="00602639">
        <w:rPr>
          <w:rFonts w:ascii="Times New Roman" w:eastAsiaTheme="minorEastAsia" w:hAnsi="Times New Roman" w:cs="Times New Roman"/>
          <w:b/>
          <w:sz w:val="20"/>
          <w:lang w:val="en-GB" w:eastAsia="zh-CN"/>
        </w:rPr>
        <w:t xml:space="preserve">All positioning frequency layers are associated with only one of the measurement gaps, or </w:t>
      </w:r>
    </w:p>
    <w:p w14:paraId="6E49C724" w14:textId="4ACBF205" w:rsidR="00C57CD8" w:rsidRPr="00602639" w:rsidRDefault="00602639" w:rsidP="007549CB">
      <w:pPr>
        <w:pStyle w:val="aff4"/>
        <w:numPr>
          <w:ilvl w:val="0"/>
          <w:numId w:val="44"/>
        </w:numPr>
        <w:rPr>
          <w:rFonts w:ascii="Times New Roman" w:eastAsiaTheme="minorEastAsia" w:hAnsi="Times New Roman" w:cs="Times New Roman"/>
          <w:b/>
          <w:sz w:val="20"/>
          <w:lang w:val="en-GB" w:eastAsia="zh-CN"/>
        </w:rPr>
      </w:pPr>
      <w:r w:rsidRPr="00602639">
        <w:rPr>
          <w:rFonts w:ascii="Times New Roman" w:eastAsiaTheme="minorEastAsia" w:hAnsi="Times New Roman" w:cs="Times New Roman"/>
          <w:b/>
          <w:sz w:val="20"/>
          <w:lang w:val="en-GB" w:eastAsia="zh-CN"/>
        </w:rPr>
        <w:t>All positioning frequency layers in each FR are associated with only one of the per FR measurement gaps in the same FR.</w:t>
      </w:r>
    </w:p>
    <w:p w14:paraId="44D63244" w14:textId="21C84FA2" w:rsidR="007D20D2" w:rsidRPr="00A45D97" w:rsidRDefault="007D20D2" w:rsidP="007D20D2">
      <w:pPr>
        <w:pStyle w:val="1"/>
        <w:rPr>
          <w:rFonts w:ascii="Times New Roman" w:hAnsi="Times New Roman"/>
        </w:rPr>
      </w:pPr>
      <w:r w:rsidRPr="00A45D97">
        <w:rPr>
          <w:rFonts w:ascii="Times New Roman" w:hAnsi="Times New Roman"/>
        </w:rPr>
        <w:t>3</w:t>
      </w:r>
      <w:r w:rsidRPr="00A45D97">
        <w:rPr>
          <w:rFonts w:ascii="Times New Roman" w:hAnsi="Times New Roman"/>
        </w:rPr>
        <w:tab/>
        <w:t>Conclusion</w:t>
      </w:r>
    </w:p>
    <w:p w14:paraId="15F721BE" w14:textId="59FA3821" w:rsidR="007D20D2" w:rsidRDefault="00DC6128" w:rsidP="007D20D2">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This </w:t>
      </w:r>
      <w:r w:rsidR="00C21677" w:rsidRPr="00A45D97">
        <w:rPr>
          <w:rFonts w:ascii="Times New Roman" w:eastAsiaTheme="minorEastAsia" w:hAnsi="Times New Roman" w:cs="Times New Roman"/>
          <w:lang w:val="en-GB" w:eastAsia="zh-CN"/>
        </w:rPr>
        <w:t xml:space="preserve">contribution gave our </w:t>
      </w:r>
      <w:r w:rsidR="00637030" w:rsidRPr="00A45D97">
        <w:rPr>
          <w:rFonts w:ascii="Times New Roman" w:eastAsiaTheme="minorEastAsia" w:hAnsi="Times New Roman" w:cs="Times New Roman"/>
          <w:lang w:val="en-GB" w:eastAsia="zh-CN"/>
        </w:rPr>
        <w:t>consideration</w:t>
      </w:r>
      <w:r w:rsidR="00810868">
        <w:rPr>
          <w:rFonts w:ascii="Times New Roman" w:eastAsiaTheme="minorEastAsia" w:hAnsi="Times New Roman" w:cs="Times New Roman"/>
          <w:lang w:val="en-GB" w:eastAsia="zh-CN"/>
        </w:rPr>
        <w:t>s</w:t>
      </w:r>
      <w:r w:rsidR="00C21677" w:rsidRPr="00A45D97">
        <w:rPr>
          <w:rFonts w:ascii="Times New Roman" w:eastAsiaTheme="minorEastAsia" w:hAnsi="Times New Roman" w:cs="Times New Roman"/>
          <w:lang w:val="en-GB" w:eastAsia="zh-CN"/>
        </w:rPr>
        <w:t xml:space="preserve"> on </w:t>
      </w:r>
      <w:r w:rsidR="00E929A6">
        <w:rPr>
          <w:rFonts w:ascii="Times New Roman" w:eastAsiaTheme="minorEastAsia" w:hAnsi="Times New Roman" w:cs="Times New Roman"/>
          <w:lang w:val="en-GB" w:eastAsia="zh-CN"/>
        </w:rPr>
        <w:t>Rel-17 positioning</w:t>
      </w:r>
      <w:r w:rsidR="00F143A0">
        <w:rPr>
          <w:rFonts w:ascii="Times New Roman" w:eastAsiaTheme="minorEastAsia" w:hAnsi="Times New Roman" w:cs="Times New Roman"/>
          <w:lang w:val="en-GB" w:eastAsia="zh-CN"/>
        </w:rPr>
        <w:t xml:space="preserve"> </w:t>
      </w:r>
      <w:r w:rsidR="00637030" w:rsidRPr="00A45D97">
        <w:rPr>
          <w:rFonts w:ascii="Times New Roman" w:eastAsiaTheme="minorEastAsia" w:hAnsi="Times New Roman" w:cs="Times New Roman"/>
          <w:lang w:val="en-GB" w:eastAsia="zh-CN"/>
        </w:rPr>
        <w:t xml:space="preserve">and </w:t>
      </w:r>
      <w:r w:rsidR="00B572EC" w:rsidRPr="00A45D97">
        <w:rPr>
          <w:rFonts w:ascii="Times New Roman" w:eastAsiaTheme="minorEastAsia" w:hAnsi="Times New Roman" w:cs="Times New Roman"/>
          <w:lang w:val="en-GB" w:eastAsia="zh-CN"/>
        </w:rPr>
        <w:t>the following proposals:</w:t>
      </w:r>
    </w:p>
    <w:p w14:paraId="4CA05392" w14:textId="77777777" w:rsidR="0064110F" w:rsidRDefault="0064110F" w:rsidP="0064110F">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Gap patterns #24 and #25 </w:t>
      </w:r>
      <w:r>
        <w:rPr>
          <w:rFonts w:ascii="Times New Roman" w:eastAsiaTheme="minorEastAsia" w:hAnsi="Times New Roman" w:cs="Times New Roman" w:hint="eastAsia"/>
          <w:b/>
          <w:lang w:val="en-GB" w:eastAsia="zh-CN"/>
        </w:rPr>
        <w:t>could</w:t>
      </w:r>
      <w:r>
        <w:rPr>
          <w:rFonts w:ascii="Times New Roman" w:eastAsiaTheme="minorEastAsia" w:hAnsi="Times New Roman" w:cs="Times New Roman"/>
          <w:b/>
          <w:lang w:val="en-GB" w:eastAsia="zh-CN"/>
        </w:rPr>
        <w:t xml:space="preserve"> be configured as per FR type provided UE </w:t>
      </w:r>
      <w:r w:rsidRPr="002131A8">
        <w:rPr>
          <w:rFonts w:ascii="Times New Roman" w:hAnsi="Times New Roman" w:cs="Times New Roman"/>
          <w:b/>
          <w:lang w:eastAsia="zh-CN"/>
        </w:rPr>
        <w:t xml:space="preserve">supports </w:t>
      </w:r>
      <w:r w:rsidRPr="002131A8">
        <w:rPr>
          <w:rFonts w:ascii="Times New Roman" w:hAnsi="Times New Roman" w:cs="Times New Roman"/>
          <w:b/>
          <w:i/>
          <w:lang w:eastAsia="zh-CN"/>
        </w:rPr>
        <w:t>independentGapConfigPRS-r17</w:t>
      </w:r>
      <w:r w:rsidRPr="00446CF1">
        <w:rPr>
          <w:rFonts w:ascii="Times New Roman" w:eastAsiaTheme="minorEastAsia" w:hAnsi="Times New Roman" w:cs="Times New Roman"/>
          <w:b/>
          <w:lang w:val="en-GB" w:eastAsia="zh-CN"/>
        </w:rPr>
        <w:t>.</w:t>
      </w:r>
    </w:p>
    <w:p w14:paraId="58104B47" w14:textId="77777777" w:rsidR="002727DD" w:rsidRPr="00770E15" w:rsidRDefault="002727DD" w:rsidP="002727DD">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Positioning frequency layers in FR1 should be measured within FR1 gap, and positioning frequency layers in FR2 should be measured within FR2 gap.</w:t>
      </w:r>
    </w:p>
    <w:p w14:paraId="18CD4905" w14:textId="77777777" w:rsidR="002727DD" w:rsidRDefault="002727DD" w:rsidP="002727DD">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If concurrent gaps are configured, </w:t>
      </w:r>
    </w:p>
    <w:p w14:paraId="16771524" w14:textId="77777777" w:rsidR="002727DD" w:rsidRPr="00602639" w:rsidRDefault="002727DD" w:rsidP="002727DD">
      <w:pPr>
        <w:pStyle w:val="aff4"/>
        <w:numPr>
          <w:ilvl w:val="0"/>
          <w:numId w:val="44"/>
        </w:numPr>
        <w:rPr>
          <w:rFonts w:ascii="Times New Roman" w:eastAsiaTheme="minorEastAsia" w:hAnsi="Times New Roman" w:cs="Times New Roman"/>
          <w:b/>
          <w:sz w:val="20"/>
          <w:lang w:val="en-GB" w:eastAsia="zh-CN"/>
        </w:rPr>
      </w:pPr>
      <w:r w:rsidRPr="00602639">
        <w:rPr>
          <w:rFonts w:ascii="Times New Roman" w:eastAsiaTheme="minorEastAsia" w:hAnsi="Times New Roman" w:cs="Times New Roman"/>
          <w:b/>
          <w:sz w:val="20"/>
          <w:lang w:val="en-GB" w:eastAsia="zh-CN"/>
        </w:rPr>
        <w:t xml:space="preserve">All positioning frequency layers are associated with only one of the measurement gaps, or </w:t>
      </w:r>
    </w:p>
    <w:p w14:paraId="7172D520" w14:textId="77777777" w:rsidR="002727DD" w:rsidRPr="00602639" w:rsidRDefault="002727DD" w:rsidP="002727DD">
      <w:pPr>
        <w:pStyle w:val="aff4"/>
        <w:numPr>
          <w:ilvl w:val="0"/>
          <w:numId w:val="44"/>
        </w:numPr>
        <w:rPr>
          <w:rFonts w:ascii="Times New Roman" w:eastAsiaTheme="minorEastAsia" w:hAnsi="Times New Roman" w:cs="Times New Roman"/>
          <w:b/>
          <w:sz w:val="20"/>
          <w:lang w:val="en-GB" w:eastAsia="zh-CN"/>
        </w:rPr>
      </w:pPr>
      <w:r w:rsidRPr="00602639">
        <w:rPr>
          <w:rFonts w:ascii="Times New Roman" w:eastAsiaTheme="minorEastAsia" w:hAnsi="Times New Roman" w:cs="Times New Roman"/>
          <w:b/>
          <w:sz w:val="20"/>
          <w:lang w:val="en-GB" w:eastAsia="zh-CN"/>
        </w:rPr>
        <w:t>All positioning frequency layers in each FR are associated with only one of the per FR measurement gaps in the same FR.</w:t>
      </w:r>
    </w:p>
    <w:p w14:paraId="69FA4E29" w14:textId="1F085021" w:rsidR="007D20D2" w:rsidRPr="00A45D97" w:rsidRDefault="007D20D2" w:rsidP="007D20D2">
      <w:pPr>
        <w:pStyle w:val="1"/>
        <w:rPr>
          <w:rFonts w:ascii="Times New Roman" w:hAnsi="Times New Roman"/>
        </w:rPr>
      </w:pPr>
      <w:r w:rsidRPr="00A45D97">
        <w:rPr>
          <w:rFonts w:ascii="Times New Roman" w:hAnsi="Times New Roman"/>
        </w:rPr>
        <w:t>4</w:t>
      </w:r>
      <w:r w:rsidRPr="00A45D97">
        <w:rPr>
          <w:rFonts w:ascii="Times New Roman" w:hAnsi="Times New Roman"/>
        </w:rPr>
        <w:tab/>
        <w:t>Reference</w:t>
      </w:r>
    </w:p>
    <w:p w14:paraId="04478753" w14:textId="610480F0" w:rsidR="00FE2093" w:rsidRPr="00A45D97" w:rsidRDefault="00FE2093" w:rsidP="00C75ACF">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FE2093">
        <w:rPr>
          <w:rFonts w:ascii="Times New Roman" w:hAnsi="Times New Roman" w:cs="Times New Roman"/>
        </w:rPr>
        <w:t>R4-2306388</w:t>
      </w:r>
      <w:r>
        <w:rPr>
          <w:rFonts w:ascii="Times New Roman" w:hAnsi="Times New Roman" w:cs="Times New Roman"/>
        </w:rPr>
        <w:t xml:space="preserve">, </w:t>
      </w:r>
      <w:r w:rsidRPr="00FE2093">
        <w:rPr>
          <w:rFonts w:ascii="Times New Roman" w:hAnsi="Times New Roman" w:cs="Times New Roman"/>
        </w:rPr>
        <w:t>Reply LS on support of per FR PRS gap</w:t>
      </w:r>
      <w:r>
        <w:rPr>
          <w:rFonts w:ascii="Times New Roman" w:hAnsi="Times New Roman" w:cs="Times New Roman"/>
        </w:rPr>
        <w:t xml:space="preserve">, </w:t>
      </w:r>
      <w:r w:rsidRPr="00FE2093">
        <w:rPr>
          <w:rFonts w:ascii="Times New Roman" w:hAnsi="Times New Roman" w:cs="Times New Roman"/>
        </w:rPr>
        <w:t xml:space="preserve">Huawei, </w:t>
      </w:r>
      <w:proofErr w:type="spellStart"/>
      <w:r w:rsidRPr="00FE2093">
        <w:rPr>
          <w:rFonts w:ascii="Times New Roman" w:hAnsi="Times New Roman" w:cs="Times New Roman"/>
        </w:rPr>
        <w:t>HiSilicon</w:t>
      </w:r>
      <w:proofErr w:type="spellEnd"/>
    </w:p>
    <w:p w14:paraId="6088E30D" w14:textId="1CA01151" w:rsidR="00121BCD" w:rsidRPr="006F5C49" w:rsidRDefault="00121BCD" w:rsidP="00953A81">
      <w:pPr>
        <w:spacing w:after="0" w:line="240" w:lineRule="auto"/>
        <w:rPr>
          <w:rFonts w:ascii="Times New Roman" w:eastAsia="Yu Mincho" w:hAnsi="Times New Roman" w:cs="Times New Roman"/>
          <w:sz w:val="36"/>
          <w:szCs w:val="20"/>
          <w:lang w:val="en-GB" w:eastAsia="ja-JP"/>
        </w:rPr>
      </w:pPr>
    </w:p>
    <w:sectPr w:rsidR="00121BCD" w:rsidRPr="006F5C49"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B2AD2" w14:textId="77777777" w:rsidR="006944DA" w:rsidRDefault="006944DA" w:rsidP="00973137">
      <w:pPr>
        <w:spacing w:after="0" w:line="240" w:lineRule="auto"/>
      </w:pPr>
      <w:r>
        <w:separator/>
      </w:r>
    </w:p>
  </w:endnote>
  <w:endnote w:type="continuationSeparator" w:id="0">
    <w:p w14:paraId="305C2D7B" w14:textId="77777777" w:rsidR="006944DA" w:rsidRDefault="006944DA"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735AB1" w:rsidRDefault="00735AB1">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09D923" w14:textId="77777777" w:rsidR="006944DA" w:rsidRDefault="006944DA" w:rsidP="00973137">
      <w:pPr>
        <w:spacing w:after="0" w:line="240" w:lineRule="auto"/>
      </w:pPr>
      <w:r>
        <w:separator/>
      </w:r>
    </w:p>
  </w:footnote>
  <w:footnote w:type="continuationSeparator" w:id="0">
    <w:p w14:paraId="4A868830" w14:textId="77777777" w:rsidR="006944DA" w:rsidRDefault="006944DA"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735AB1" w:rsidRDefault="00735AB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9"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3145DAF"/>
    <w:multiLevelType w:val="hybridMultilevel"/>
    <w:tmpl w:val="9CFA8B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29003100"/>
    <w:multiLevelType w:val="hybridMultilevel"/>
    <w:tmpl w:val="20DE52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290A79"/>
    <w:multiLevelType w:val="hybridMultilevel"/>
    <w:tmpl w:val="0D887B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DAA7BCD"/>
    <w:multiLevelType w:val="multilevel"/>
    <w:tmpl w:val="2DAA7BCD"/>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0"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1"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C1A7DF1"/>
    <w:multiLevelType w:val="hybridMultilevel"/>
    <w:tmpl w:val="63E0E69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8"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0"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17"/>
  </w:num>
  <w:num w:numId="3">
    <w:abstractNumId w:val="2"/>
  </w:num>
  <w:num w:numId="4">
    <w:abstractNumId w:val="12"/>
  </w:num>
  <w:num w:numId="5">
    <w:abstractNumId w:val="9"/>
  </w:num>
  <w:num w:numId="6">
    <w:abstractNumId w:val="30"/>
  </w:num>
  <w:num w:numId="7">
    <w:abstractNumId w:val="0"/>
  </w:num>
  <w:num w:numId="8">
    <w:abstractNumId w:val="39"/>
  </w:num>
  <w:num w:numId="9">
    <w:abstractNumId w:val="23"/>
  </w:num>
  <w:num w:numId="10">
    <w:abstractNumId w:val="20"/>
  </w:num>
  <w:num w:numId="11">
    <w:abstractNumId w:val="25"/>
  </w:num>
  <w:num w:numId="12">
    <w:abstractNumId w:val="26"/>
  </w:num>
  <w:num w:numId="13">
    <w:abstractNumId w:val="4"/>
  </w:num>
  <w:num w:numId="14">
    <w:abstractNumId w:val="1"/>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31"/>
  </w:num>
  <w:num w:numId="18">
    <w:abstractNumId w:val="21"/>
  </w:num>
  <w:num w:numId="19">
    <w:abstractNumId w:val="3"/>
  </w:num>
  <w:num w:numId="20">
    <w:abstractNumId w:val="19"/>
  </w:num>
  <w:num w:numId="21">
    <w:abstractNumId w:val="41"/>
  </w:num>
  <w:num w:numId="22">
    <w:abstractNumId w:val="6"/>
  </w:num>
  <w:num w:numId="23">
    <w:abstractNumId w:val="22"/>
  </w:num>
  <w:num w:numId="24">
    <w:abstractNumId w:val="33"/>
  </w:num>
  <w:num w:numId="25">
    <w:abstractNumId w:val="24"/>
  </w:num>
  <w:num w:numId="26">
    <w:abstractNumId w:val="38"/>
  </w:num>
  <w:num w:numId="27">
    <w:abstractNumId w:val="5"/>
  </w:num>
  <w:num w:numId="28">
    <w:abstractNumId w:val="28"/>
  </w:num>
  <w:num w:numId="29">
    <w:abstractNumId w:val="16"/>
  </w:num>
  <w:num w:numId="30">
    <w:abstractNumId w:val="34"/>
  </w:num>
  <w:num w:numId="31">
    <w:abstractNumId w:val="28"/>
  </w:num>
  <w:num w:numId="32">
    <w:abstractNumId w:val="36"/>
  </w:num>
  <w:num w:numId="33">
    <w:abstractNumId w:val="13"/>
  </w:num>
  <w:num w:numId="34">
    <w:abstractNumId w:val="35"/>
  </w:num>
  <w:num w:numId="35">
    <w:abstractNumId w:val="18"/>
  </w:num>
  <w:num w:numId="36">
    <w:abstractNumId w:val="8"/>
  </w:num>
  <w:num w:numId="37">
    <w:abstractNumId w:val="11"/>
  </w:num>
  <w:num w:numId="38">
    <w:abstractNumId w:val="7"/>
  </w:num>
  <w:num w:numId="39">
    <w:abstractNumId w:val="15"/>
  </w:num>
  <w:num w:numId="40">
    <w:abstractNumId w:val="32"/>
  </w:num>
  <w:num w:numId="41">
    <w:abstractNumId w:val="40"/>
  </w:num>
  <w:num w:numId="42">
    <w:abstractNumId w:val="10"/>
  </w:num>
  <w:num w:numId="43">
    <w:abstractNumId w:val="29"/>
  </w:num>
  <w:num w:numId="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2B"/>
    <w:rsid w:val="000006E1"/>
    <w:rsid w:val="000011D6"/>
    <w:rsid w:val="00002A37"/>
    <w:rsid w:val="000033B7"/>
    <w:rsid w:val="000037A4"/>
    <w:rsid w:val="0000564C"/>
    <w:rsid w:val="00006446"/>
    <w:rsid w:val="00006896"/>
    <w:rsid w:val="00006E3C"/>
    <w:rsid w:val="00007CDC"/>
    <w:rsid w:val="000119DC"/>
    <w:rsid w:val="00011B28"/>
    <w:rsid w:val="00012A02"/>
    <w:rsid w:val="00013DC0"/>
    <w:rsid w:val="00013DC1"/>
    <w:rsid w:val="00014C87"/>
    <w:rsid w:val="00015D15"/>
    <w:rsid w:val="0001621C"/>
    <w:rsid w:val="00016F22"/>
    <w:rsid w:val="00017678"/>
    <w:rsid w:val="00017A58"/>
    <w:rsid w:val="00017F6B"/>
    <w:rsid w:val="000205A3"/>
    <w:rsid w:val="00020E35"/>
    <w:rsid w:val="0002150D"/>
    <w:rsid w:val="00025264"/>
    <w:rsid w:val="0002564D"/>
    <w:rsid w:val="00025B2A"/>
    <w:rsid w:val="00025ECA"/>
    <w:rsid w:val="00026136"/>
    <w:rsid w:val="000277B7"/>
    <w:rsid w:val="00030552"/>
    <w:rsid w:val="000312AD"/>
    <w:rsid w:val="000314EE"/>
    <w:rsid w:val="00031C3E"/>
    <w:rsid w:val="000325B8"/>
    <w:rsid w:val="000326DD"/>
    <w:rsid w:val="00034C15"/>
    <w:rsid w:val="00036ABA"/>
    <w:rsid w:val="00036BA1"/>
    <w:rsid w:val="00036D55"/>
    <w:rsid w:val="00040814"/>
    <w:rsid w:val="000422E2"/>
    <w:rsid w:val="00042D62"/>
    <w:rsid w:val="00042EA9"/>
    <w:rsid w:val="00042F22"/>
    <w:rsid w:val="00043798"/>
    <w:rsid w:val="000444EF"/>
    <w:rsid w:val="00044958"/>
    <w:rsid w:val="000452FB"/>
    <w:rsid w:val="00045BF0"/>
    <w:rsid w:val="00047928"/>
    <w:rsid w:val="000501B6"/>
    <w:rsid w:val="00051602"/>
    <w:rsid w:val="0005190D"/>
    <w:rsid w:val="0005205F"/>
    <w:rsid w:val="000529A7"/>
    <w:rsid w:val="00052A07"/>
    <w:rsid w:val="000534E3"/>
    <w:rsid w:val="000536FB"/>
    <w:rsid w:val="00053D62"/>
    <w:rsid w:val="000542B2"/>
    <w:rsid w:val="0005444A"/>
    <w:rsid w:val="00054DDE"/>
    <w:rsid w:val="00055165"/>
    <w:rsid w:val="00055B12"/>
    <w:rsid w:val="00055BF8"/>
    <w:rsid w:val="00055D29"/>
    <w:rsid w:val="0005606A"/>
    <w:rsid w:val="000562AF"/>
    <w:rsid w:val="00057117"/>
    <w:rsid w:val="00057F3A"/>
    <w:rsid w:val="000606C7"/>
    <w:rsid w:val="000616E7"/>
    <w:rsid w:val="00062024"/>
    <w:rsid w:val="00062A40"/>
    <w:rsid w:val="000637AB"/>
    <w:rsid w:val="000639D8"/>
    <w:rsid w:val="0006403B"/>
    <w:rsid w:val="0006487E"/>
    <w:rsid w:val="0006533F"/>
    <w:rsid w:val="00065E1A"/>
    <w:rsid w:val="00070721"/>
    <w:rsid w:val="00070D1B"/>
    <w:rsid w:val="00071017"/>
    <w:rsid w:val="00071415"/>
    <w:rsid w:val="00072699"/>
    <w:rsid w:val="00072A01"/>
    <w:rsid w:val="00072D11"/>
    <w:rsid w:val="00073F30"/>
    <w:rsid w:val="0007405A"/>
    <w:rsid w:val="0007521D"/>
    <w:rsid w:val="00076787"/>
    <w:rsid w:val="000774BA"/>
    <w:rsid w:val="00077502"/>
    <w:rsid w:val="000778A9"/>
    <w:rsid w:val="00077C4E"/>
    <w:rsid w:val="00077DA6"/>
    <w:rsid w:val="00077E5F"/>
    <w:rsid w:val="0008024B"/>
    <w:rsid w:val="0008036A"/>
    <w:rsid w:val="0008122B"/>
    <w:rsid w:val="00081AE6"/>
    <w:rsid w:val="0008261F"/>
    <w:rsid w:val="00082C92"/>
    <w:rsid w:val="00083F91"/>
    <w:rsid w:val="0008458F"/>
    <w:rsid w:val="000855EB"/>
    <w:rsid w:val="00085A70"/>
    <w:rsid w:val="00085B52"/>
    <w:rsid w:val="00086574"/>
    <w:rsid w:val="000866F2"/>
    <w:rsid w:val="00086CD1"/>
    <w:rsid w:val="00086CE8"/>
    <w:rsid w:val="00086E67"/>
    <w:rsid w:val="0009009F"/>
    <w:rsid w:val="00090E0A"/>
    <w:rsid w:val="00091557"/>
    <w:rsid w:val="000924C1"/>
    <w:rsid w:val="000924F0"/>
    <w:rsid w:val="00093474"/>
    <w:rsid w:val="0009510F"/>
    <w:rsid w:val="00096896"/>
    <w:rsid w:val="000A1B7B"/>
    <w:rsid w:val="000A1B90"/>
    <w:rsid w:val="000A352B"/>
    <w:rsid w:val="000A545A"/>
    <w:rsid w:val="000A56F2"/>
    <w:rsid w:val="000A5DA1"/>
    <w:rsid w:val="000A73F2"/>
    <w:rsid w:val="000A77D5"/>
    <w:rsid w:val="000B0A71"/>
    <w:rsid w:val="000B0FF3"/>
    <w:rsid w:val="000B1469"/>
    <w:rsid w:val="000B2426"/>
    <w:rsid w:val="000B26D7"/>
    <w:rsid w:val="000B2719"/>
    <w:rsid w:val="000B33EE"/>
    <w:rsid w:val="000B3757"/>
    <w:rsid w:val="000B3A8F"/>
    <w:rsid w:val="000B44BA"/>
    <w:rsid w:val="000B4AB9"/>
    <w:rsid w:val="000B52F1"/>
    <w:rsid w:val="000B58C3"/>
    <w:rsid w:val="000B5A16"/>
    <w:rsid w:val="000B5DFA"/>
    <w:rsid w:val="000B61E9"/>
    <w:rsid w:val="000B63CD"/>
    <w:rsid w:val="000B775F"/>
    <w:rsid w:val="000B7DF6"/>
    <w:rsid w:val="000C1204"/>
    <w:rsid w:val="000C165A"/>
    <w:rsid w:val="000C1825"/>
    <w:rsid w:val="000C2E19"/>
    <w:rsid w:val="000C34ED"/>
    <w:rsid w:val="000C3C72"/>
    <w:rsid w:val="000C6F23"/>
    <w:rsid w:val="000C7DEF"/>
    <w:rsid w:val="000D088E"/>
    <w:rsid w:val="000D09D3"/>
    <w:rsid w:val="000D0D07"/>
    <w:rsid w:val="000D0D8C"/>
    <w:rsid w:val="000D0DD5"/>
    <w:rsid w:val="000D16C3"/>
    <w:rsid w:val="000D180A"/>
    <w:rsid w:val="000D1E80"/>
    <w:rsid w:val="000D26EA"/>
    <w:rsid w:val="000D2F82"/>
    <w:rsid w:val="000D3B70"/>
    <w:rsid w:val="000D404A"/>
    <w:rsid w:val="000D4797"/>
    <w:rsid w:val="000D4807"/>
    <w:rsid w:val="000D525E"/>
    <w:rsid w:val="000D5849"/>
    <w:rsid w:val="000D74C8"/>
    <w:rsid w:val="000E0527"/>
    <w:rsid w:val="000E07EB"/>
    <w:rsid w:val="000E0D84"/>
    <w:rsid w:val="000E1050"/>
    <w:rsid w:val="000E1E92"/>
    <w:rsid w:val="000E2A9B"/>
    <w:rsid w:val="000E670A"/>
    <w:rsid w:val="000E6E52"/>
    <w:rsid w:val="000F06D6"/>
    <w:rsid w:val="000F0B54"/>
    <w:rsid w:val="000F0EB1"/>
    <w:rsid w:val="000F1106"/>
    <w:rsid w:val="000F2C72"/>
    <w:rsid w:val="000F3349"/>
    <w:rsid w:val="000F3BE9"/>
    <w:rsid w:val="000F3E3B"/>
    <w:rsid w:val="000F3F6C"/>
    <w:rsid w:val="000F47BE"/>
    <w:rsid w:val="000F4895"/>
    <w:rsid w:val="000F4ACC"/>
    <w:rsid w:val="000F4DB1"/>
    <w:rsid w:val="000F4DFE"/>
    <w:rsid w:val="000F648A"/>
    <w:rsid w:val="000F6DF3"/>
    <w:rsid w:val="000F7563"/>
    <w:rsid w:val="00100598"/>
    <w:rsid w:val="001005FF"/>
    <w:rsid w:val="0010351E"/>
    <w:rsid w:val="00103CF3"/>
    <w:rsid w:val="00104915"/>
    <w:rsid w:val="00104973"/>
    <w:rsid w:val="00105031"/>
    <w:rsid w:val="001062FB"/>
    <w:rsid w:val="001063E6"/>
    <w:rsid w:val="001107F5"/>
    <w:rsid w:val="001111FE"/>
    <w:rsid w:val="001137A3"/>
    <w:rsid w:val="00113CF4"/>
    <w:rsid w:val="00113EBA"/>
    <w:rsid w:val="001153EA"/>
    <w:rsid w:val="00115643"/>
    <w:rsid w:val="001158D3"/>
    <w:rsid w:val="0011612E"/>
    <w:rsid w:val="001162CC"/>
    <w:rsid w:val="00116765"/>
    <w:rsid w:val="0011719E"/>
    <w:rsid w:val="0011764D"/>
    <w:rsid w:val="00120055"/>
    <w:rsid w:val="00120076"/>
    <w:rsid w:val="001210DD"/>
    <w:rsid w:val="001219F5"/>
    <w:rsid w:val="00121A20"/>
    <w:rsid w:val="00121BCD"/>
    <w:rsid w:val="0012377F"/>
    <w:rsid w:val="00124036"/>
    <w:rsid w:val="00124314"/>
    <w:rsid w:val="001246F2"/>
    <w:rsid w:val="00124718"/>
    <w:rsid w:val="00124DB1"/>
    <w:rsid w:val="00126B4A"/>
    <w:rsid w:val="00126BE5"/>
    <w:rsid w:val="001301BA"/>
    <w:rsid w:val="00131994"/>
    <w:rsid w:val="00132FD0"/>
    <w:rsid w:val="00133E2E"/>
    <w:rsid w:val="001344C0"/>
    <w:rsid w:val="001346FA"/>
    <w:rsid w:val="00135252"/>
    <w:rsid w:val="00135CDA"/>
    <w:rsid w:val="00136180"/>
    <w:rsid w:val="00136401"/>
    <w:rsid w:val="00137AB5"/>
    <w:rsid w:val="00137F0B"/>
    <w:rsid w:val="00140191"/>
    <w:rsid w:val="00140224"/>
    <w:rsid w:val="001409D8"/>
    <w:rsid w:val="00140AC1"/>
    <w:rsid w:val="0014147A"/>
    <w:rsid w:val="00142F36"/>
    <w:rsid w:val="00144033"/>
    <w:rsid w:val="0014444D"/>
    <w:rsid w:val="00144B66"/>
    <w:rsid w:val="00144CBA"/>
    <w:rsid w:val="00145792"/>
    <w:rsid w:val="00146779"/>
    <w:rsid w:val="00146A30"/>
    <w:rsid w:val="00146B2F"/>
    <w:rsid w:val="00147569"/>
    <w:rsid w:val="00151E23"/>
    <w:rsid w:val="00151F46"/>
    <w:rsid w:val="001526E0"/>
    <w:rsid w:val="00153218"/>
    <w:rsid w:val="00153ACA"/>
    <w:rsid w:val="001551B5"/>
    <w:rsid w:val="001559B8"/>
    <w:rsid w:val="0015600D"/>
    <w:rsid w:val="0015754A"/>
    <w:rsid w:val="00161117"/>
    <w:rsid w:val="001613C6"/>
    <w:rsid w:val="001619D8"/>
    <w:rsid w:val="00161E37"/>
    <w:rsid w:val="0016232C"/>
    <w:rsid w:val="00162738"/>
    <w:rsid w:val="00162DA1"/>
    <w:rsid w:val="00162F17"/>
    <w:rsid w:val="001636BC"/>
    <w:rsid w:val="001649B6"/>
    <w:rsid w:val="00165055"/>
    <w:rsid w:val="00165953"/>
    <w:rsid w:val="001659C1"/>
    <w:rsid w:val="0016740B"/>
    <w:rsid w:val="0017007F"/>
    <w:rsid w:val="00170904"/>
    <w:rsid w:val="00171B80"/>
    <w:rsid w:val="00171CFC"/>
    <w:rsid w:val="00171D69"/>
    <w:rsid w:val="00172662"/>
    <w:rsid w:val="00172F17"/>
    <w:rsid w:val="00173A8E"/>
    <w:rsid w:val="00174198"/>
    <w:rsid w:val="00174C9F"/>
    <w:rsid w:val="0017502C"/>
    <w:rsid w:val="0017540B"/>
    <w:rsid w:val="00175C83"/>
    <w:rsid w:val="00176E14"/>
    <w:rsid w:val="001772B3"/>
    <w:rsid w:val="0017774C"/>
    <w:rsid w:val="0018010A"/>
    <w:rsid w:val="00180367"/>
    <w:rsid w:val="00181306"/>
    <w:rsid w:val="0018143F"/>
    <w:rsid w:val="00181A13"/>
    <w:rsid w:val="00181FF8"/>
    <w:rsid w:val="00182D14"/>
    <w:rsid w:val="0018604C"/>
    <w:rsid w:val="001864CE"/>
    <w:rsid w:val="00186502"/>
    <w:rsid w:val="0018733F"/>
    <w:rsid w:val="001878DB"/>
    <w:rsid w:val="0019024E"/>
    <w:rsid w:val="001908F6"/>
    <w:rsid w:val="00190AC1"/>
    <w:rsid w:val="00191148"/>
    <w:rsid w:val="00191CED"/>
    <w:rsid w:val="00191DF3"/>
    <w:rsid w:val="001920BE"/>
    <w:rsid w:val="001924F1"/>
    <w:rsid w:val="00192796"/>
    <w:rsid w:val="001927FB"/>
    <w:rsid w:val="00192CFA"/>
    <w:rsid w:val="0019341A"/>
    <w:rsid w:val="001944C9"/>
    <w:rsid w:val="00194C46"/>
    <w:rsid w:val="0019564C"/>
    <w:rsid w:val="001964D8"/>
    <w:rsid w:val="00197DF9"/>
    <w:rsid w:val="001A16DF"/>
    <w:rsid w:val="001A1987"/>
    <w:rsid w:val="001A2564"/>
    <w:rsid w:val="001A2A85"/>
    <w:rsid w:val="001A33B2"/>
    <w:rsid w:val="001A35E3"/>
    <w:rsid w:val="001A3750"/>
    <w:rsid w:val="001A42B4"/>
    <w:rsid w:val="001A6173"/>
    <w:rsid w:val="001A63A4"/>
    <w:rsid w:val="001A63C3"/>
    <w:rsid w:val="001A6772"/>
    <w:rsid w:val="001A6CBA"/>
    <w:rsid w:val="001B0D97"/>
    <w:rsid w:val="001B1467"/>
    <w:rsid w:val="001B1AFD"/>
    <w:rsid w:val="001B21DD"/>
    <w:rsid w:val="001B290E"/>
    <w:rsid w:val="001B44C2"/>
    <w:rsid w:val="001B4C1E"/>
    <w:rsid w:val="001B53B1"/>
    <w:rsid w:val="001B5A5D"/>
    <w:rsid w:val="001B6FE0"/>
    <w:rsid w:val="001C07BE"/>
    <w:rsid w:val="001C10B3"/>
    <w:rsid w:val="001C10C1"/>
    <w:rsid w:val="001C1CE5"/>
    <w:rsid w:val="001C27D4"/>
    <w:rsid w:val="001C2C95"/>
    <w:rsid w:val="001C2D6F"/>
    <w:rsid w:val="001C3D2A"/>
    <w:rsid w:val="001C57DF"/>
    <w:rsid w:val="001C6851"/>
    <w:rsid w:val="001C6A0A"/>
    <w:rsid w:val="001C6EF3"/>
    <w:rsid w:val="001D083E"/>
    <w:rsid w:val="001D1C90"/>
    <w:rsid w:val="001D2DCE"/>
    <w:rsid w:val="001D3361"/>
    <w:rsid w:val="001D4C90"/>
    <w:rsid w:val="001D51BA"/>
    <w:rsid w:val="001D53E7"/>
    <w:rsid w:val="001D6342"/>
    <w:rsid w:val="001D6839"/>
    <w:rsid w:val="001D6D53"/>
    <w:rsid w:val="001E15E0"/>
    <w:rsid w:val="001E15E3"/>
    <w:rsid w:val="001E177B"/>
    <w:rsid w:val="001E2AC9"/>
    <w:rsid w:val="001E2E72"/>
    <w:rsid w:val="001E329D"/>
    <w:rsid w:val="001E4457"/>
    <w:rsid w:val="001E56ED"/>
    <w:rsid w:val="001E5749"/>
    <w:rsid w:val="001E58E2"/>
    <w:rsid w:val="001E5983"/>
    <w:rsid w:val="001E5BDC"/>
    <w:rsid w:val="001E6DF7"/>
    <w:rsid w:val="001E77D8"/>
    <w:rsid w:val="001E7AED"/>
    <w:rsid w:val="001E7FE2"/>
    <w:rsid w:val="001F138F"/>
    <w:rsid w:val="001F15AF"/>
    <w:rsid w:val="001F27C7"/>
    <w:rsid w:val="001F3916"/>
    <w:rsid w:val="001F4709"/>
    <w:rsid w:val="001F54C5"/>
    <w:rsid w:val="001F5ADD"/>
    <w:rsid w:val="001F5B16"/>
    <w:rsid w:val="001F662C"/>
    <w:rsid w:val="001F7074"/>
    <w:rsid w:val="001F714D"/>
    <w:rsid w:val="001F7268"/>
    <w:rsid w:val="001F78D8"/>
    <w:rsid w:val="00200002"/>
    <w:rsid w:val="0020039D"/>
    <w:rsid w:val="00200432"/>
    <w:rsid w:val="00200490"/>
    <w:rsid w:val="00200BD3"/>
    <w:rsid w:val="00201102"/>
    <w:rsid w:val="002011BE"/>
    <w:rsid w:val="00201684"/>
    <w:rsid w:val="00201F10"/>
    <w:rsid w:val="00201F3A"/>
    <w:rsid w:val="00202024"/>
    <w:rsid w:val="00203F96"/>
    <w:rsid w:val="002069B2"/>
    <w:rsid w:val="00207409"/>
    <w:rsid w:val="00207FA3"/>
    <w:rsid w:val="00211553"/>
    <w:rsid w:val="00211600"/>
    <w:rsid w:val="002131A8"/>
    <w:rsid w:val="00214C27"/>
    <w:rsid w:val="00214DA8"/>
    <w:rsid w:val="00215289"/>
    <w:rsid w:val="00215423"/>
    <w:rsid w:val="002158FA"/>
    <w:rsid w:val="002171AE"/>
    <w:rsid w:val="00220600"/>
    <w:rsid w:val="002215B7"/>
    <w:rsid w:val="002224D2"/>
    <w:rsid w:val="002224DB"/>
    <w:rsid w:val="00222538"/>
    <w:rsid w:val="002227DB"/>
    <w:rsid w:val="0022329D"/>
    <w:rsid w:val="00223FCB"/>
    <w:rsid w:val="00224C39"/>
    <w:rsid w:val="002252B8"/>
    <w:rsid w:val="002252C3"/>
    <w:rsid w:val="00225C54"/>
    <w:rsid w:val="00227061"/>
    <w:rsid w:val="00227160"/>
    <w:rsid w:val="00230388"/>
    <w:rsid w:val="00230765"/>
    <w:rsid w:val="002309EA"/>
    <w:rsid w:val="00230CB7"/>
    <w:rsid w:val="00230D18"/>
    <w:rsid w:val="00231335"/>
    <w:rsid w:val="00231387"/>
    <w:rsid w:val="002319E4"/>
    <w:rsid w:val="00231C2A"/>
    <w:rsid w:val="002323F1"/>
    <w:rsid w:val="00232E47"/>
    <w:rsid w:val="00232EED"/>
    <w:rsid w:val="00235632"/>
    <w:rsid w:val="00235756"/>
    <w:rsid w:val="00235872"/>
    <w:rsid w:val="00235BCE"/>
    <w:rsid w:val="00236B92"/>
    <w:rsid w:val="0023723E"/>
    <w:rsid w:val="00240E90"/>
    <w:rsid w:val="00241559"/>
    <w:rsid w:val="002435B3"/>
    <w:rsid w:val="002453E3"/>
    <w:rsid w:val="002458EB"/>
    <w:rsid w:val="00246DAA"/>
    <w:rsid w:val="002500C8"/>
    <w:rsid w:val="0025028C"/>
    <w:rsid w:val="00255305"/>
    <w:rsid w:val="002555A5"/>
    <w:rsid w:val="00255738"/>
    <w:rsid w:val="00256429"/>
    <w:rsid w:val="00256C1E"/>
    <w:rsid w:val="00257543"/>
    <w:rsid w:val="00260203"/>
    <w:rsid w:val="0026072B"/>
    <w:rsid w:val="002617E7"/>
    <w:rsid w:val="00261A53"/>
    <w:rsid w:val="00262140"/>
    <w:rsid w:val="0026298B"/>
    <w:rsid w:val="00264228"/>
    <w:rsid w:val="00264334"/>
    <w:rsid w:val="0026455C"/>
    <w:rsid w:val="0026473E"/>
    <w:rsid w:val="002652AD"/>
    <w:rsid w:val="00265513"/>
    <w:rsid w:val="00266214"/>
    <w:rsid w:val="002668CB"/>
    <w:rsid w:val="00266C0E"/>
    <w:rsid w:val="00266C97"/>
    <w:rsid w:val="00267C83"/>
    <w:rsid w:val="00267F95"/>
    <w:rsid w:val="002704DC"/>
    <w:rsid w:val="002707AB"/>
    <w:rsid w:val="0027144F"/>
    <w:rsid w:val="00271813"/>
    <w:rsid w:val="00271F3A"/>
    <w:rsid w:val="002727DD"/>
    <w:rsid w:val="00272F7D"/>
    <w:rsid w:val="00273278"/>
    <w:rsid w:val="00273630"/>
    <w:rsid w:val="002737F4"/>
    <w:rsid w:val="00273BE8"/>
    <w:rsid w:val="00275684"/>
    <w:rsid w:val="00276AB7"/>
    <w:rsid w:val="00277BB7"/>
    <w:rsid w:val="002805F5"/>
    <w:rsid w:val="00280751"/>
    <w:rsid w:val="00280AC8"/>
    <w:rsid w:val="00281178"/>
    <w:rsid w:val="00281F4B"/>
    <w:rsid w:val="002822BC"/>
    <w:rsid w:val="0028280A"/>
    <w:rsid w:val="002861CD"/>
    <w:rsid w:val="00286908"/>
    <w:rsid w:val="00286ACD"/>
    <w:rsid w:val="00286BDE"/>
    <w:rsid w:val="00286EE0"/>
    <w:rsid w:val="00287838"/>
    <w:rsid w:val="00287BF2"/>
    <w:rsid w:val="002900D5"/>
    <w:rsid w:val="002907B5"/>
    <w:rsid w:val="002908C6"/>
    <w:rsid w:val="00292EB7"/>
    <w:rsid w:val="00293860"/>
    <w:rsid w:val="0029437A"/>
    <w:rsid w:val="00294A67"/>
    <w:rsid w:val="00296155"/>
    <w:rsid w:val="00296227"/>
    <w:rsid w:val="00296724"/>
    <w:rsid w:val="0029693F"/>
    <w:rsid w:val="00296F44"/>
    <w:rsid w:val="0029777D"/>
    <w:rsid w:val="002979C5"/>
    <w:rsid w:val="00297A20"/>
    <w:rsid w:val="00297C90"/>
    <w:rsid w:val="002A055E"/>
    <w:rsid w:val="002A06F0"/>
    <w:rsid w:val="002A0AAD"/>
    <w:rsid w:val="002A0CBA"/>
    <w:rsid w:val="002A1626"/>
    <w:rsid w:val="002A1D4E"/>
    <w:rsid w:val="002A1E34"/>
    <w:rsid w:val="002A23A7"/>
    <w:rsid w:val="002A2869"/>
    <w:rsid w:val="002A2A0B"/>
    <w:rsid w:val="002A2E3E"/>
    <w:rsid w:val="002A5CD0"/>
    <w:rsid w:val="002A6DB9"/>
    <w:rsid w:val="002A762B"/>
    <w:rsid w:val="002B06A6"/>
    <w:rsid w:val="002B24D6"/>
    <w:rsid w:val="002B3021"/>
    <w:rsid w:val="002B33C8"/>
    <w:rsid w:val="002B54AD"/>
    <w:rsid w:val="002B54BE"/>
    <w:rsid w:val="002B6281"/>
    <w:rsid w:val="002B654E"/>
    <w:rsid w:val="002B6AD9"/>
    <w:rsid w:val="002B742D"/>
    <w:rsid w:val="002C0FB2"/>
    <w:rsid w:val="002C2B6C"/>
    <w:rsid w:val="002C2F52"/>
    <w:rsid w:val="002C3D5F"/>
    <w:rsid w:val="002C4084"/>
    <w:rsid w:val="002C4090"/>
    <w:rsid w:val="002C41E6"/>
    <w:rsid w:val="002C49AD"/>
    <w:rsid w:val="002C4CF6"/>
    <w:rsid w:val="002C5C30"/>
    <w:rsid w:val="002C62EF"/>
    <w:rsid w:val="002C64CA"/>
    <w:rsid w:val="002C6B7D"/>
    <w:rsid w:val="002D071A"/>
    <w:rsid w:val="002D0893"/>
    <w:rsid w:val="002D0DB7"/>
    <w:rsid w:val="002D1DB8"/>
    <w:rsid w:val="002D2F4A"/>
    <w:rsid w:val="002D34B2"/>
    <w:rsid w:val="002D3A43"/>
    <w:rsid w:val="002D3FC9"/>
    <w:rsid w:val="002D48B0"/>
    <w:rsid w:val="002D5B37"/>
    <w:rsid w:val="002D5C98"/>
    <w:rsid w:val="002D7368"/>
    <w:rsid w:val="002D7637"/>
    <w:rsid w:val="002E17F2"/>
    <w:rsid w:val="002E2141"/>
    <w:rsid w:val="002E392C"/>
    <w:rsid w:val="002E5761"/>
    <w:rsid w:val="002E61E2"/>
    <w:rsid w:val="002E7CAE"/>
    <w:rsid w:val="002F13E4"/>
    <w:rsid w:val="002F2771"/>
    <w:rsid w:val="002F2C78"/>
    <w:rsid w:val="002F37A9"/>
    <w:rsid w:val="002F4857"/>
    <w:rsid w:val="002F4F23"/>
    <w:rsid w:val="002F5DE6"/>
    <w:rsid w:val="002F5E69"/>
    <w:rsid w:val="002F6186"/>
    <w:rsid w:val="002F68AA"/>
    <w:rsid w:val="002F7B91"/>
    <w:rsid w:val="00300673"/>
    <w:rsid w:val="003009AB"/>
    <w:rsid w:val="00300EBF"/>
    <w:rsid w:val="00301CE6"/>
    <w:rsid w:val="00301D1B"/>
    <w:rsid w:val="0030256B"/>
    <w:rsid w:val="00302638"/>
    <w:rsid w:val="00302C0B"/>
    <w:rsid w:val="00303925"/>
    <w:rsid w:val="00303D24"/>
    <w:rsid w:val="00304E30"/>
    <w:rsid w:val="0030501F"/>
    <w:rsid w:val="00305075"/>
    <w:rsid w:val="003067CA"/>
    <w:rsid w:val="00307BA1"/>
    <w:rsid w:val="0031073D"/>
    <w:rsid w:val="00311702"/>
    <w:rsid w:val="00311E82"/>
    <w:rsid w:val="003132B8"/>
    <w:rsid w:val="00313E5A"/>
    <w:rsid w:val="00313FD6"/>
    <w:rsid w:val="003143BD"/>
    <w:rsid w:val="0031508F"/>
    <w:rsid w:val="00315363"/>
    <w:rsid w:val="00320383"/>
    <w:rsid w:val="003203ED"/>
    <w:rsid w:val="00322C9F"/>
    <w:rsid w:val="00322FFF"/>
    <w:rsid w:val="00323ADA"/>
    <w:rsid w:val="00323E10"/>
    <w:rsid w:val="00324D23"/>
    <w:rsid w:val="003255A9"/>
    <w:rsid w:val="0032642B"/>
    <w:rsid w:val="00331325"/>
    <w:rsid w:val="00331751"/>
    <w:rsid w:val="0033267E"/>
    <w:rsid w:val="00333AE5"/>
    <w:rsid w:val="00334579"/>
    <w:rsid w:val="00334DB6"/>
    <w:rsid w:val="00335858"/>
    <w:rsid w:val="00335F02"/>
    <w:rsid w:val="00336BDA"/>
    <w:rsid w:val="003370FB"/>
    <w:rsid w:val="003372DB"/>
    <w:rsid w:val="003377E2"/>
    <w:rsid w:val="00337A09"/>
    <w:rsid w:val="003400B0"/>
    <w:rsid w:val="00340605"/>
    <w:rsid w:val="00342BD7"/>
    <w:rsid w:val="003434C5"/>
    <w:rsid w:val="00343A1B"/>
    <w:rsid w:val="00344739"/>
    <w:rsid w:val="003447F5"/>
    <w:rsid w:val="00344899"/>
    <w:rsid w:val="0034518E"/>
    <w:rsid w:val="00346DB5"/>
    <w:rsid w:val="003477B1"/>
    <w:rsid w:val="00347882"/>
    <w:rsid w:val="00350BA4"/>
    <w:rsid w:val="0035118F"/>
    <w:rsid w:val="00351D54"/>
    <w:rsid w:val="003533A2"/>
    <w:rsid w:val="00353B4B"/>
    <w:rsid w:val="00355F85"/>
    <w:rsid w:val="003561EA"/>
    <w:rsid w:val="00356302"/>
    <w:rsid w:val="00356D52"/>
    <w:rsid w:val="00357380"/>
    <w:rsid w:val="0035793D"/>
    <w:rsid w:val="003602D9"/>
    <w:rsid w:val="003604CE"/>
    <w:rsid w:val="003605C5"/>
    <w:rsid w:val="00361E49"/>
    <w:rsid w:val="00362103"/>
    <w:rsid w:val="003625E5"/>
    <w:rsid w:val="00363800"/>
    <w:rsid w:val="00363804"/>
    <w:rsid w:val="003653E0"/>
    <w:rsid w:val="00365F74"/>
    <w:rsid w:val="00366442"/>
    <w:rsid w:val="0036777D"/>
    <w:rsid w:val="0036792D"/>
    <w:rsid w:val="003706B5"/>
    <w:rsid w:val="00370E47"/>
    <w:rsid w:val="003724B2"/>
    <w:rsid w:val="003733A0"/>
    <w:rsid w:val="003742AC"/>
    <w:rsid w:val="003744F6"/>
    <w:rsid w:val="00375BFA"/>
    <w:rsid w:val="00375C9F"/>
    <w:rsid w:val="00376D54"/>
    <w:rsid w:val="00377345"/>
    <w:rsid w:val="00377CE1"/>
    <w:rsid w:val="0038002D"/>
    <w:rsid w:val="00381443"/>
    <w:rsid w:val="003828DF"/>
    <w:rsid w:val="00382F35"/>
    <w:rsid w:val="00383609"/>
    <w:rsid w:val="0038389C"/>
    <w:rsid w:val="00384C48"/>
    <w:rsid w:val="00384F89"/>
    <w:rsid w:val="00384FDB"/>
    <w:rsid w:val="00385391"/>
    <w:rsid w:val="00385BF0"/>
    <w:rsid w:val="00386026"/>
    <w:rsid w:val="003866F7"/>
    <w:rsid w:val="003870F3"/>
    <w:rsid w:val="00387564"/>
    <w:rsid w:val="00387651"/>
    <w:rsid w:val="00387EBF"/>
    <w:rsid w:val="0039140B"/>
    <w:rsid w:val="003919AF"/>
    <w:rsid w:val="00392C6A"/>
    <w:rsid w:val="003939FF"/>
    <w:rsid w:val="00394104"/>
    <w:rsid w:val="0039441E"/>
    <w:rsid w:val="00394736"/>
    <w:rsid w:val="003948AB"/>
    <w:rsid w:val="00394998"/>
    <w:rsid w:val="00395CD3"/>
    <w:rsid w:val="00395E15"/>
    <w:rsid w:val="00397775"/>
    <w:rsid w:val="003A0301"/>
    <w:rsid w:val="003A0527"/>
    <w:rsid w:val="003A0C9E"/>
    <w:rsid w:val="003A0DDE"/>
    <w:rsid w:val="003A161F"/>
    <w:rsid w:val="003A2223"/>
    <w:rsid w:val="003A231A"/>
    <w:rsid w:val="003A2A0F"/>
    <w:rsid w:val="003A45A1"/>
    <w:rsid w:val="003A5274"/>
    <w:rsid w:val="003A5584"/>
    <w:rsid w:val="003A5B0A"/>
    <w:rsid w:val="003A611A"/>
    <w:rsid w:val="003A6BAC"/>
    <w:rsid w:val="003A70A4"/>
    <w:rsid w:val="003A7EF3"/>
    <w:rsid w:val="003B159C"/>
    <w:rsid w:val="003B1E69"/>
    <w:rsid w:val="003B2842"/>
    <w:rsid w:val="003B31CD"/>
    <w:rsid w:val="003B3272"/>
    <w:rsid w:val="003B369F"/>
    <w:rsid w:val="003B36A3"/>
    <w:rsid w:val="003B3DD7"/>
    <w:rsid w:val="003B4880"/>
    <w:rsid w:val="003B4BFF"/>
    <w:rsid w:val="003B5211"/>
    <w:rsid w:val="003B5240"/>
    <w:rsid w:val="003B546B"/>
    <w:rsid w:val="003B5881"/>
    <w:rsid w:val="003B64BB"/>
    <w:rsid w:val="003B67EF"/>
    <w:rsid w:val="003B74CA"/>
    <w:rsid w:val="003B75E0"/>
    <w:rsid w:val="003B7FE5"/>
    <w:rsid w:val="003C11C8"/>
    <w:rsid w:val="003C2702"/>
    <w:rsid w:val="003C3BB6"/>
    <w:rsid w:val="003C418C"/>
    <w:rsid w:val="003C5179"/>
    <w:rsid w:val="003C6AC8"/>
    <w:rsid w:val="003C7806"/>
    <w:rsid w:val="003D0655"/>
    <w:rsid w:val="003D0B4F"/>
    <w:rsid w:val="003D109F"/>
    <w:rsid w:val="003D1CEB"/>
    <w:rsid w:val="003D20EE"/>
    <w:rsid w:val="003D2478"/>
    <w:rsid w:val="003D2808"/>
    <w:rsid w:val="003D39D7"/>
    <w:rsid w:val="003D3C45"/>
    <w:rsid w:val="003D45C8"/>
    <w:rsid w:val="003D475C"/>
    <w:rsid w:val="003D4814"/>
    <w:rsid w:val="003D4D50"/>
    <w:rsid w:val="003D5250"/>
    <w:rsid w:val="003D5B1F"/>
    <w:rsid w:val="003D6D28"/>
    <w:rsid w:val="003D79D7"/>
    <w:rsid w:val="003E15FA"/>
    <w:rsid w:val="003E198B"/>
    <w:rsid w:val="003E1F93"/>
    <w:rsid w:val="003E3731"/>
    <w:rsid w:val="003E3E34"/>
    <w:rsid w:val="003E3E8D"/>
    <w:rsid w:val="003E3F96"/>
    <w:rsid w:val="003E48AA"/>
    <w:rsid w:val="003E55E4"/>
    <w:rsid w:val="003E72F5"/>
    <w:rsid w:val="003E74E3"/>
    <w:rsid w:val="003F05C7"/>
    <w:rsid w:val="003F1A58"/>
    <w:rsid w:val="003F2964"/>
    <w:rsid w:val="003F2CD4"/>
    <w:rsid w:val="003F40F2"/>
    <w:rsid w:val="003F434B"/>
    <w:rsid w:val="003F5319"/>
    <w:rsid w:val="003F6105"/>
    <w:rsid w:val="003F692E"/>
    <w:rsid w:val="003F6BBE"/>
    <w:rsid w:val="003F720D"/>
    <w:rsid w:val="003F76B2"/>
    <w:rsid w:val="003F7A90"/>
    <w:rsid w:val="004000E8"/>
    <w:rsid w:val="00400B00"/>
    <w:rsid w:val="00401D5B"/>
    <w:rsid w:val="00401DAB"/>
    <w:rsid w:val="0040201A"/>
    <w:rsid w:val="00402E2B"/>
    <w:rsid w:val="0040512B"/>
    <w:rsid w:val="00405489"/>
    <w:rsid w:val="00405CA5"/>
    <w:rsid w:val="00406F4F"/>
    <w:rsid w:val="00407101"/>
    <w:rsid w:val="00407AF2"/>
    <w:rsid w:val="00407CD3"/>
    <w:rsid w:val="00410134"/>
    <w:rsid w:val="00410B72"/>
    <w:rsid w:val="00410F18"/>
    <w:rsid w:val="0041195B"/>
    <w:rsid w:val="0041263E"/>
    <w:rsid w:val="00412954"/>
    <w:rsid w:val="00412AB9"/>
    <w:rsid w:val="00413AAC"/>
    <w:rsid w:val="00413C55"/>
    <w:rsid w:val="00413E92"/>
    <w:rsid w:val="004145C3"/>
    <w:rsid w:val="00415AC2"/>
    <w:rsid w:val="00415F33"/>
    <w:rsid w:val="00420011"/>
    <w:rsid w:val="00420254"/>
    <w:rsid w:val="00421105"/>
    <w:rsid w:val="0042170B"/>
    <w:rsid w:val="004218CE"/>
    <w:rsid w:val="00422AA4"/>
    <w:rsid w:val="004242F4"/>
    <w:rsid w:val="0042430C"/>
    <w:rsid w:val="00424722"/>
    <w:rsid w:val="004253EB"/>
    <w:rsid w:val="00425FFA"/>
    <w:rsid w:val="00426934"/>
    <w:rsid w:val="00427248"/>
    <w:rsid w:val="0042732D"/>
    <w:rsid w:val="00427E1F"/>
    <w:rsid w:val="0043056D"/>
    <w:rsid w:val="00431406"/>
    <w:rsid w:val="00432F48"/>
    <w:rsid w:val="00433863"/>
    <w:rsid w:val="004351B4"/>
    <w:rsid w:val="00435713"/>
    <w:rsid w:val="00437447"/>
    <w:rsid w:val="00441208"/>
    <w:rsid w:val="00441A92"/>
    <w:rsid w:val="00441E2C"/>
    <w:rsid w:val="00442430"/>
    <w:rsid w:val="004431DC"/>
    <w:rsid w:val="00444F56"/>
    <w:rsid w:val="00446488"/>
    <w:rsid w:val="004464E4"/>
    <w:rsid w:val="00446CF1"/>
    <w:rsid w:val="00446DC2"/>
    <w:rsid w:val="00447A5E"/>
    <w:rsid w:val="004504AA"/>
    <w:rsid w:val="00450FAC"/>
    <w:rsid w:val="004517AA"/>
    <w:rsid w:val="00452CAC"/>
    <w:rsid w:val="00454927"/>
    <w:rsid w:val="004556B4"/>
    <w:rsid w:val="00455E64"/>
    <w:rsid w:val="00457565"/>
    <w:rsid w:val="00457B71"/>
    <w:rsid w:val="004631C6"/>
    <w:rsid w:val="00463D95"/>
    <w:rsid w:val="00464689"/>
    <w:rsid w:val="0046685E"/>
    <w:rsid w:val="004669E2"/>
    <w:rsid w:val="00466B3C"/>
    <w:rsid w:val="004673B2"/>
    <w:rsid w:val="004676F2"/>
    <w:rsid w:val="00470C31"/>
    <w:rsid w:val="00470D1A"/>
    <w:rsid w:val="0047189E"/>
    <w:rsid w:val="00471DE0"/>
    <w:rsid w:val="00472149"/>
    <w:rsid w:val="00473364"/>
    <w:rsid w:val="004734D0"/>
    <w:rsid w:val="004740E8"/>
    <w:rsid w:val="00474227"/>
    <w:rsid w:val="004746D3"/>
    <w:rsid w:val="004748A8"/>
    <w:rsid w:val="00474FA5"/>
    <w:rsid w:val="0047556B"/>
    <w:rsid w:val="004758C5"/>
    <w:rsid w:val="004761AA"/>
    <w:rsid w:val="004762AF"/>
    <w:rsid w:val="00476676"/>
    <w:rsid w:val="00476C5B"/>
    <w:rsid w:val="00477768"/>
    <w:rsid w:val="004777D1"/>
    <w:rsid w:val="00480999"/>
    <w:rsid w:val="00481BCC"/>
    <w:rsid w:val="00483628"/>
    <w:rsid w:val="00483E23"/>
    <w:rsid w:val="00485311"/>
    <w:rsid w:val="0048563C"/>
    <w:rsid w:val="00485711"/>
    <w:rsid w:val="004910B3"/>
    <w:rsid w:val="00491277"/>
    <w:rsid w:val="004912AE"/>
    <w:rsid w:val="00491A6C"/>
    <w:rsid w:val="00491EC5"/>
    <w:rsid w:val="00492320"/>
    <w:rsid w:val="004923F8"/>
    <w:rsid w:val="00492ADC"/>
    <w:rsid w:val="00492BC5"/>
    <w:rsid w:val="00492D1E"/>
    <w:rsid w:val="00493595"/>
    <w:rsid w:val="0049402F"/>
    <w:rsid w:val="004940BE"/>
    <w:rsid w:val="004964F1"/>
    <w:rsid w:val="004975E4"/>
    <w:rsid w:val="004A16BC"/>
    <w:rsid w:val="004A24B4"/>
    <w:rsid w:val="004A2B94"/>
    <w:rsid w:val="004A2C95"/>
    <w:rsid w:val="004A3A92"/>
    <w:rsid w:val="004A4FF2"/>
    <w:rsid w:val="004A5ECC"/>
    <w:rsid w:val="004A6AA3"/>
    <w:rsid w:val="004A716C"/>
    <w:rsid w:val="004B140F"/>
    <w:rsid w:val="004B2182"/>
    <w:rsid w:val="004B27D8"/>
    <w:rsid w:val="004B54B0"/>
    <w:rsid w:val="004B5833"/>
    <w:rsid w:val="004B6F6A"/>
    <w:rsid w:val="004B7C0C"/>
    <w:rsid w:val="004C09EA"/>
    <w:rsid w:val="004C3493"/>
    <w:rsid w:val="004C3898"/>
    <w:rsid w:val="004C5085"/>
    <w:rsid w:val="004C5315"/>
    <w:rsid w:val="004C5AC4"/>
    <w:rsid w:val="004C5E29"/>
    <w:rsid w:val="004C6722"/>
    <w:rsid w:val="004C687E"/>
    <w:rsid w:val="004C71D0"/>
    <w:rsid w:val="004C721A"/>
    <w:rsid w:val="004D0E5F"/>
    <w:rsid w:val="004D36B1"/>
    <w:rsid w:val="004D3C14"/>
    <w:rsid w:val="004D4128"/>
    <w:rsid w:val="004D412E"/>
    <w:rsid w:val="004D7939"/>
    <w:rsid w:val="004D7EBD"/>
    <w:rsid w:val="004E01A6"/>
    <w:rsid w:val="004E1885"/>
    <w:rsid w:val="004E2680"/>
    <w:rsid w:val="004E28F9"/>
    <w:rsid w:val="004E3B42"/>
    <w:rsid w:val="004E3D2A"/>
    <w:rsid w:val="004E4310"/>
    <w:rsid w:val="004E462E"/>
    <w:rsid w:val="004E56DC"/>
    <w:rsid w:val="004E5E7A"/>
    <w:rsid w:val="004E6981"/>
    <w:rsid w:val="004E6DD0"/>
    <w:rsid w:val="004E76F4"/>
    <w:rsid w:val="004F0599"/>
    <w:rsid w:val="004F0B4E"/>
    <w:rsid w:val="004F0B6C"/>
    <w:rsid w:val="004F0C6E"/>
    <w:rsid w:val="004F1D6F"/>
    <w:rsid w:val="004F2078"/>
    <w:rsid w:val="004F2DAF"/>
    <w:rsid w:val="004F4954"/>
    <w:rsid w:val="004F4C12"/>
    <w:rsid w:val="004F4DA3"/>
    <w:rsid w:val="004F7715"/>
    <w:rsid w:val="004F78B3"/>
    <w:rsid w:val="004F7967"/>
    <w:rsid w:val="00500B84"/>
    <w:rsid w:val="00500ECE"/>
    <w:rsid w:val="00501171"/>
    <w:rsid w:val="005011D7"/>
    <w:rsid w:val="005020C0"/>
    <w:rsid w:val="00502847"/>
    <w:rsid w:val="005030CB"/>
    <w:rsid w:val="005043AF"/>
    <w:rsid w:val="00504AF9"/>
    <w:rsid w:val="00505069"/>
    <w:rsid w:val="00505440"/>
    <w:rsid w:val="00505893"/>
    <w:rsid w:val="00505AC6"/>
    <w:rsid w:val="00506557"/>
    <w:rsid w:val="0050677A"/>
    <w:rsid w:val="00507322"/>
    <w:rsid w:val="00507374"/>
    <w:rsid w:val="005108D8"/>
    <w:rsid w:val="005116F9"/>
    <w:rsid w:val="00511FAD"/>
    <w:rsid w:val="00512074"/>
    <w:rsid w:val="00512CDA"/>
    <w:rsid w:val="00512DC6"/>
    <w:rsid w:val="005139D5"/>
    <w:rsid w:val="00514560"/>
    <w:rsid w:val="005153A7"/>
    <w:rsid w:val="005212F9"/>
    <w:rsid w:val="005219CF"/>
    <w:rsid w:val="00521DB2"/>
    <w:rsid w:val="00522636"/>
    <w:rsid w:val="005241E2"/>
    <w:rsid w:val="005275AD"/>
    <w:rsid w:val="00531C1B"/>
    <w:rsid w:val="0053432F"/>
    <w:rsid w:val="00534B59"/>
    <w:rsid w:val="005352AC"/>
    <w:rsid w:val="0053579D"/>
    <w:rsid w:val="005359FE"/>
    <w:rsid w:val="00535D9C"/>
    <w:rsid w:val="00535F91"/>
    <w:rsid w:val="00536429"/>
    <w:rsid w:val="00536759"/>
    <w:rsid w:val="00537C62"/>
    <w:rsid w:val="0054046B"/>
    <w:rsid w:val="00540D30"/>
    <w:rsid w:val="00542EB7"/>
    <w:rsid w:val="0054333D"/>
    <w:rsid w:val="0054399F"/>
    <w:rsid w:val="00543B68"/>
    <w:rsid w:val="005441AC"/>
    <w:rsid w:val="00544B62"/>
    <w:rsid w:val="00545194"/>
    <w:rsid w:val="00546970"/>
    <w:rsid w:val="005469BA"/>
    <w:rsid w:val="005474F3"/>
    <w:rsid w:val="00547609"/>
    <w:rsid w:val="00551CC4"/>
    <w:rsid w:val="0055236D"/>
    <w:rsid w:val="00552810"/>
    <w:rsid w:val="0055291A"/>
    <w:rsid w:val="005537C9"/>
    <w:rsid w:val="00554E19"/>
    <w:rsid w:val="005559AF"/>
    <w:rsid w:val="0055704E"/>
    <w:rsid w:val="0055781E"/>
    <w:rsid w:val="0056082A"/>
    <w:rsid w:val="0056121F"/>
    <w:rsid w:val="00562B55"/>
    <w:rsid w:val="00563176"/>
    <w:rsid w:val="00563271"/>
    <w:rsid w:val="00563CF8"/>
    <w:rsid w:val="00563FC9"/>
    <w:rsid w:val="005641A6"/>
    <w:rsid w:val="00564BBA"/>
    <w:rsid w:val="00565A4E"/>
    <w:rsid w:val="00566491"/>
    <w:rsid w:val="0057058C"/>
    <w:rsid w:val="00571466"/>
    <w:rsid w:val="00572505"/>
    <w:rsid w:val="0057379A"/>
    <w:rsid w:val="00573835"/>
    <w:rsid w:val="00574AD8"/>
    <w:rsid w:val="005750B8"/>
    <w:rsid w:val="00575210"/>
    <w:rsid w:val="0057607D"/>
    <w:rsid w:val="00576160"/>
    <w:rsid w:val="00577965"/>
    <w:rsid w:val="00582094"/>
    <w:rsid w:val="00582809"/>
    <w:rsid w:val="00583294"/>
    <w:rsid w:val="005841F3"/>
    <w:rsid w:val="00584F09"/>
    <w:rsid w:val="005875AA"/>
    <w:rsid w:val="0058798C"/>
    <w:rsid w:val="005900FA"/>
    <w:rsid w:val="00590E49"/>
    <w:rsid w:val="00592351"/>
    <w:rsid w:val="0059269B"/>
    <w:rsid w:val="005935A4"/>
    <w:rsid w:val="005948C2"/>
    <w:rsid w:val="0059508C"/>
    <w:rsid w:val="00595C59"/>
    <w:rsid w:val="00595DCA"/>
    <w:rsid w:val="005969A4"/>
    <w:rsid w:val="00596FA9"/>
    <w:rsid w:val="0059779B"/>
    <w:rsid w:val="00597B4B"/>
    <w:rsid w:val="005A1138"/>
    <w:rsid w:val="005A114D"/>
    <w:rsid w:val="005A1E55"/>
    <w:rsid w:val="005A209A"/>
    <w:rsid w:val="005A33C0"/>
    <w:rsid w:val="005A3C64"/>
    <w:rsid w:val="005A49DB"/>
    <w:rsid w:val="005A4CEE"/>
    <w:rsid w:val="005A5BF1"/>
    <w:rsid w:val="005A656B"/>
    <w:rsid w:val="005A662D"/>
    <w:rsid w:val="005A72E4"/>
    <w:rsid w:val="005B0740"/>
    <w:rsid w:val="005B104A"/>
    <w:rsid w:val="005B1409"/>
    <w:rsid w:val="005B1E3A"/>
    <w:rsid w:val="005B2076"/>
    <w:rsid w:val="005B29A6"/>
    <w:rsid w:val="005B2D57"/>
    <w:rsid w:val="005B35D7"/>
    <w:rsid w:val="005B392A"/>
    <w:rsid w:val="005B3AA3"/>
    <w:rsid w:val="005B4A74"/>
    <w:rsid w:val="005B539F"/>
    <w:rsid w:val="005B64F8"/>
    <w:rsid w:val="005B6BD0"/>
    <w:rsid w:val="005B6DAC"/>
    <w:rsid w:val="005B6F83"/>
    <w:rsid w:val="005B7A2F"/>
    <w:rsid w:val="005C006F"/>
    <w:rsid w:val="005C0D84"/>
    <w:rsid w:val="005C37DC"/>
    <w:rsid w:val="005C4DEE"/>
    <w:rsid w:val="005C4EFC"/>
    <w:rsid w:val="005C556E"/>
    <w:rsid w:val="005C56C8"/>
    <w:rsid w:val="005C6E3A"/>
    <w:rsid w:val="005C74FB"/>
    <w:rsid w:val="005C7AEE"/>
    <w:rsid w:val="005C7B3A"/>
    <w:rsid w:val="005C7C0B"/>
    <w:rsid w:val="005D0F2B"/>
    <w:rsid w:val="005D1602"/>
    <w:rsid w:val="005D24B5"/>
    <w:rsid w:val="005D355F"/>
    <w:rsid w:val="005D3B77"/>
    <w:rsid w:val="005D44FF"/>
    <w:rsid w:val="005D4F4C"/>
    <w:rsid w:val="005D67DA"/>
    <w:rsid w:val="005D6B0D"/>
    <w:rsid w:val="005D7068"/>
    <w:rsid w:val="005D77CF"/>
    <w:rsid w:val="005E0950"/>
    <w:rsid w:val="005E15D2"/>
    <w:rsid w:val="005E2B45"/>
    <w:rsid w:val="005E2C8B"/>
    <w:rsid w:val="005E385F"/>
    <w:rsid w:val="005E3AFC"/>
    <w:rsid w:val="005E428B"/>
    <w:rsid w:val="005E5B81"/>
    <w:rsid w:val="005E5E7F"/>
    <w:rsid w:val="005F00AC"/>
    <w:rsid w:val="005F034C"/>
    <w:rsid w:val="005F1411"/>
    <w:rsid w:val="005F2228"/>
    <w:rsid w:val="005F2CB1"/>
    <w:rsid w:val="005F3025"/>
    <w:rsid w:val="005F309B"/>
    <w:rsid w:val="005F5664"/>
    <w:rsid w:val="005F618C"/>
    <w:rsid w:val="005F70BD"/>
    <w:rsid w:val="005F7DA4"/>
    <w:rsid w:val="00600159"/>
    <w:rsid w:val="00602082"/>
    <w:rsid w:val="006024AB"/>
    <w:rsid w:val="00602639"/>
    <w:rsid w:val="0060283C"/>
    <w:rsid w:val="006028D8"/>
    <w:rsid w:val="00603808"/>
    <w:rsid w:val="00603C0A"/>
    <w:rsid w:val="006044FE"/>
    <w:rsid w:val="00604CAE"/>
    <w:rsid w:val="00604D76"/>
    <w:rsid w:val="00604F14"/>
    <w:rsid w:val="0060663A"/>
    <w:rsid w:val="00606E6A"/>
    <w:rsid w:val="00607AD3"/>
    <w:rsid w:val="0061073D"/>
    <w:rsid w:val="006113FB"/>
    <w:rsid w:val="00611B83"/>
    <w:rsid w:val="006124C1"/>
    <w:rsid w:val="00613257"/>
    <w:rsid w:val="006137BF"/>
    <w:rsid w:val="006140C6"/>
    <w:rsid w:val="006148DB"/>
    <w:rsid w:val="0061519F"/>
    <w:rsid w:val="00617A73"/>
    <w:rsid w:val="00620A71"/>
    <w:rsid w:val="00620AED"/>
    <w:rsid w:val="00620D80"/>
    <w:rsid w:val="006234A6"/>
    <w:rsid w:val="0062355D"/>
    <w:rsid w:val="006237B6"/>
    <w:rsid w:val="00623B88"/>
    <w:rsid w:val="00623C19"/>
    <w:rsid w:val="00625A35"/>
    <w:rsid w:val="00625E0A"/>
    <w:rsid w:val="006269FF"/>
    <w:rsid w:val="006270D7"/>
    <w:rsid w:val="00630001"/>
    <w:rsid w:val="006311B3"/>
    <w:rsid w:val="006316DB"/>
    <w:rsid w:val="0063284C"/>
    <w:rsid w:val="00632DDA"/>
    <w:rsid w:val="0063326E"/>
    <w:rsid w:val="00633738"/>
    <w:rsid w:val="00634652"/>
    <w:rsid w:val="00635815"/>
    <w:rsid w:val="0063593B"/>
    <w:rsid w:val="00636398"/>
    <w:rsid w:val="006366C5"/>
    <w:rsid w:val="006368D3"/>
    <w:rsid w:val="00637030"/>
    <w:rsid w:val="006377EC"/>
    <w:rsid w:val="00637BB8"/>
    <w:rsid w:val="00637C09"/>
    <w:rsid w:val="0064110F"/>
    <w:rsid w:val="0064151F"/>
    <w:rsid w:val="00641533"/>
    <w:rsid w:val="00641A18"/>
    <w:rsid w:val="00641C5A"/>
    <w:rsid w:val="0064208D"/>
    <w:rsid w:val="00642BB7"/>
    <w:rsid w:val="00642E08"/>
    <w:rsid w:val="00643475"/>
    <w:rsid w:val="0064396A"/>
    <w:rsid w:val="00644308"/>
    <w:rsid w:val="00645516"/>
    <w:rsid w:val="00645D13"/>
    <w:rsid w:val="0064624E"/>
    <w:rsid w:val="006466F7"/>
    <w:rsid w:val="00647618"/>
    <w:rsid w:val="0064795A"/>
    <w:rsid w:val="006501BC"/>
    <w:rsid w:val="00650AB9"/>
    <w:rsid w:val="00651399"/>
    <w:rsid w:val="00653850"/>
    <w:rsid w:val="00653DE1"/>
    <w:rsid w:val="00654893"/>
    <w:rsid w:val="00655733"/>
    <w:rsid w:val="00655ACD"/>
    <w:rsid w:val="00656A92"/>
    <w:rsid w:val="00656C02"/>
    <w:rsid w:val="00656DDE"/>
    <w:rsid w:val="00656E72"/>
    <w:rsid w:val="00657A31"/>
    <w:rsid w:val="0066011D"/>
    <w:rsid w:val="00660149"/>
    <w:rsid w:val="006607C0"/>
    <w:rsid w:val="006613A6"/>
    <w:rsid w:val="00661A28"/>
    <w:rsid w:val="006627A2"/>
    <w:rsid w:val="006634E6"/>
    <w:rsid w:val="006655EE"/>
    <w:rsid w:val="00665FB0"/>
    <w:rsid w:val="0066693D"/>
    <w:rsid w:val="00667EE7"/>
    <w:rsid w:val="00670499"/>
    <w:rsid w:val="00670922"/>
    <w:rsid w:val="00670BE1"/>
    <w:rsid w:val="006717B2"/>
    <w:rsid w:val="0067218F"/>
    <w:rsid w:val="00672613"/>
    <w:rsid w:val="006741F2"/>
    <w:rsid w:val="006749B8"/>
    <w:rsid w:val="00674CC3"/>
    <w:rsid w:val="0067510A"/>
    <w:rsid w:val="0067553F"/>
    <w:rsid w:val="00675C72"/>
    <w:rsid w:val="00675F2E"/>
    <w:rsid w:val="00676CF0"/>
    <w:rsid w:val="006771F9"/>
    <w:rsid w:val="006776D7"/>
    <w:rsid w:val="00681003"/>
    <w:rsid w:val="006817C9"/>
    <w:rsid w:val="0068185F"/>
    <w:rsid w:val="00683A8A"/>
    <w:rsid w:val="00683ECE"/>
    <w:rsid w:val="0068440B"/>
    <w:rsid w:val="0068729F"/>
    <w:rsid w:val="00687FBE"/>
    <w:rsid w:val="00690A5B"/>
    <w:rsid w:val="00690B1E"/>
    <w:rsid w:val="00691026"/>
    <w:rsid w:val="006910D9"/>
    <w:rsid w:val="00691505"/>
    <w:rsid w:val="0069208C"/>
    <w:rsid w:val="006944DA"/>
    <w:rsid w:val="00694572"/>
    <w:rsid w:val="0069463A"/>
    <w:rsid w:val="00695FC2"/>
    <w:rsid w:val="0069629A"/>
    <w:rsid w:val="00696949"/>
    <w:rsid w:val="00696A39"/>
    <w:rsid w:val="00697052"/>
    <w:rsid w:val="006A0347"/>
    <w:rsid w:val="006A0848"/>
    <w:rsid w:val="006A2335"/>
    <w:rsid w:val="006A3114"/>
    <w:rsid w:val="006A3C29"/>
    <w:rsid w:val="006A46FB"/>
    <w:rsid w:val="006A5288"/>
    <w:rsid w:val="006A5E28"/>
    <w:rsid w:val="006A697B"/>
    <w:rsid w:val="006A75D3"/>
    <w:rsid w:val="006A7AFF"/>
    <w:rsid w:val="006A7C13"/>
    <w:rsid w:val="006B0252"/>
    <w:rsid w:val="006B0F67"/>
    <w:rsid w:val="006B16C9"/>
    <w:rsid w:val="006B1816"/>
    <w:rsid w:val="006B2099"/>
    <w:rsid w:val="006B31D3"/>
    <w:rsid w:val="006B31E4"/>
    <w:rsid w:val="006B3466"/>
    <w:rsid w:val="006B35CD"/>
    <w:rsid w:val="006B3932"/>
    <w:rsid w:val="006B3B88"/>
    <w:rsid w:val="006B3BC3"/>
    <w:rsid w:val="006B4A20"/>
    <w:rsid w:val="006B50CF"/>
    <w:rsid w:val="006B5C38"/>
    <w:rsid w:val="006C03B8"/>
    <w:rsid w:val="006C06C1"/>
    <w:rsid w:val="006C2602"/>
    <w:rsid w:val="006C3293"/>
    <w:rsid w:val="006C36DC"/>
    <w:rsid w:val="006C3E60"/>
    <w:rsid w:val="006C4C27"/>
    <w:rsid w:val="006C5EC9"/>
    <w:rsid w:val="006C6059"/>
    <w:rsid w:val="006C6642"/>
    <w:rsid w:val="006C7522"/>
    <w:rsid w:val="006D0E4F"/>
    <w:rsid w:val="006D2ABA"/>
    <w:rsid w:val="006D4198"/>
    <w:rsid w:val="006D4543"/>
    <w:rsid w:val="006D55C0"/>
    <w:rsid w:val="006D630D"/>
    <w:rsid w:val="006D6F08"/>
    <w:rsid w:val="006D6FD7"/>
    <w:rsid w:val="006D79A7"/>
    <w:rsid w:val="006E062C"/>
    <w:rsid w:val="006E14CC"/>
    <w:rsid w:val="006E1C82"/>
    <w:rsid w:val="006E1FE2"/>
    <w:rsid w:val="006E27AB"/>
    <w:rsid w:val="006E28B7"/>
    <w:rsid w:val="006E2A9B"/>
    <w:rsid w:val="006E3310"/>
    <w:rsid w:val="006E4368"/>
    <w:rsid w:val="006E4E39"/>
    <w:rsid w:val="006E4FF4"/>
    <w:rsid w:val="006E565E"/>
    <w:rsid w:val="006E57D3"/>
    <w:rsid w:val="006E66D8"/>
    <w:rsid w:val="006E673D"/>
    <w:rsid w:val="006E72EF"/>
    <w:rsid w:val="006E7D3B"/>
    <w:rsid w:val="006F04A5"/>
    <w:rsid w:val="006F0D48"/>
    <w:rsid w:val="006F1B41"/>
    <w:rsid w:val="006F1B70"/>
    <w:rsid w:val="006F2520"/>
    <w:rsid w:val="006F341D"/>
    <w:rsid w:val="006F3CDE"/>
    <w:rsid w:val="006F4243"/>
    <w:rsid w:val="006F47FC"/>
    <w:rsid w:val="006F55B4"/>
    <w:rsid w:val="006F58D4"/>
    <w:rsid w:val="006F5C49"/>
    <w:rsid w:val="006F60DD"/>
    <w:rsid w:val="006F6582"/>
    <w:rsid w:val="007017A6"/>
    <w:rsid w:val="00701A1C"/>
    <w:rsid w:val="0070346E"/>
    <w:rsid w:val="00703D82"/>
    <w:rsid w:val="00704C9D"/>
    <w:rsid w:val="00704CB9"/>
    <w:rsid w:val="00704EDB"/>
    <w:rsid w:val="0070530C"/>
    <w:rsid w:val="00705D6D"/>
    <w:rsid w:val="00706101"/>
    <w:rsid w:val="00707072"/>
    <w:rsid w:val="00707276"/>
    <w:rsid w:val="00707D61"/>
    <w:rsid w:val="00712287"/>
    <w:rsid w:val="00712772"/>
    <w:rsid w:val="00712E00"/>
    <w:rsid w:val="0071304C"/>
    <w:rsid w:val="00713B24"/>
    <w:rsid w:val="007148D3"/>
    <w:rsid w:val="0071542B"/>
    <w:rsid w:val="00715B6F"/>
    <w:rsid w:val="00715B9A"/>
    <w:rsid w:val="00715C49"/>
    <w:rsid w:val="0071685D"/>
    <w:rsid w:val="00716E18"/>
    <w:rsid w:val="007178A2"/>
    <w:rsid w:val="00717CFE"/>
    <w:rsid w:val="00720AA5"/>
    <w:rsid w:val="00721B32"/>
    <w:rsid w:val="007230AF"/>
    <w:rsid w:val="00723DA6"/>
    <w:rsid w:val="007254E5"/>
    <w:rsid w:val="007257D0"/>
    <w:rsid w:val="00725ACA"/>
    <w:rsid w:val="00726EA6"/>
    <w:rsid w:val="00727208"/>
    <w:rsid w:val="0072722B"/>
    <w:rsid w:val="00727680"/>
    <w:rsid w:val="00730AE8"/>
    <w:rsid w:val="00731116"/>
    <w:rsid w:val="00731642"/>
    <w:rsid w:val="00731ACD"/>
    <w:rsid w:val="00732810"/>
    <w:rsid w:val="00733E8F"/>
    <w:rsid w:val="007348B1"/>
    <w:rsid w:val="00735780"/>
    <w:rsid w:val="00735AB1"/>
    <w:rsid w:val="00736221"/>
    <w:rsid w:val="007362A6"/>
    <w:rsid w:val="007362C9"/>
    <w:rsid w:val="00736D7D"/>
    <w:rsid w:val="00737901"/>
    <w:rsid w:val="00737FCB"/>
    <w:rsid w:val="00740AE9"/>
    <w:rsid w:val="00740E58"/>
    <w:rsid w:val="00742051"/>
    <w:rsid w:val="007426FF"/>
    <w:rsid w:val="007442E9"/>
    <w:rsid w:val="007445A0"/>
    <w:rsid w:val="0074524B"/>
    <w:rsid w:val="00745E82"/>
    <w:rsid w:val="00745F97"/>
    <w:rsid w:val="007465F8"/>
    <w:rsid w:val="00746CF0"/>
    <w:rsid w:val="00747870"/>
    <w:rsid w:val="00747D8B"/>
    <w:rsid w:val="007504E4"/>
    <w:rsid w:val="00750516"/>
    <w:rsid w:val="00751228"/>
    <w:rsid w:val="00755255"/>
    <w:rsid w:val="007571E1"/>
    <w:rsid w:val="007574A7"/>
    <w:rsid w:val="00757A58"/>
    <w:rsid w:val="007600C0"/>
    <w:rsid w:val="007604B2"/>
    <w:rsid w:val="00761E2E"/>
    <w:rsid w:val="00761EBB"/>
    <w:rsid w:val="00762AE1"/>
    <w:rsid w:val="00765281"/>
    <w:rsid w:val="00765C06"/>
    <w:rsid w:val="007669A5"/>
    <w:rsid w:val="00766BAD"/>
    <w:rsid w:val="00766F28"/>
    <w:rsid w:val="0076780E"/>
    <w:rsid w:val="00767AD1"/>
    <w:rsid w:val="00770E15"/>
    <w:rsid w:val="00771B8D"/>
    <w:rsid w:val="007720C7"/>
    <w:rsid w:val="007729A2"/>
    <w:rsid w:val="00772AA6"/>
    <w:rsid w:val="00775076"/>
    <w:rsid w:val="007754C6"/>
    <w:rsid w:val="007755F2"/>
    <w:rsid w:val="00776971"/>
    <w:rsid w:val="007775BE"/>
    <w:rsid w:val="00777EF1"/>
    <w:rsid w:val="00780298"/>
    <w:rsid w:val="007806FE"/>
    <w:rsid w:val="00780A29"/>
    <w:rsid w:val="00780A80"/>
    <w:rsid w:val="0078177E"/>
    <w:rsid w:val="00782A30"/>
    <w:rsid w:val="0078304C"/>
    <w:rsid w:val="00783673"/>
    <w:rsid w:val="0078390C"/>
    <w:rsid w:val="00785490"/>
    <w:rsid w:val="007857AF"/>
    <w:rsid w:val="0078618F"/>
    <w:rsid w:val="00786A7C"/>
    <w:rsid w:val="00787553"/>
    <w:rsid w:val="007878E3"/>
    <w:rsid w:val="00791AC2"/>
    <w:rsid w:val="007925EA"/>
    <w:rsid w:val="00793CD8"/>
    <w:rsid w:val="00794B34"/>
    <w:rsid w:val="007953B7"/>
    <w:rsid w:val="00795706"/>
    <w:rsid w:val="00795C92"/>
    <w:rsid w:val="00796231"/>
    <w:rsid w:val="0079788B"/>
    <w:rsid w:val="00797D11"/>
    <w:rsid w:val="007A0627"/>
    <w:rsid w:val="007A09BC"/>
    <w:rsid w:val="007A0CE4"/>
    <w:rsid w:val="007A14F3"/>
    <w:rsid w:val="007A1CB3"/>
    <w:rsid w:val="007A28E8"/>
    <w:rsid w:val="007A2E73"/>
    <w:rsid w:val="007A306F"/>
    <w:rsid w:val="007A37DA"/>
    <w:rsid w:val="007A3977"/>
    <w:rsid w:val="007A3A9F"/>
    <w:rsid w:val="007A425D"/>
    <w:rsid w:val="007A43A6"/>
    <w:rsid w:val="007A44B6"/>
    <w:rsid w:val="007A49BB"/>
    <w:rsid w:val="007A58A6"/>
    <w:rsid w:val="007A5978"/>
    <w:rsid w:val="007A7EB3"/>
    <w:rsid w:val="007B2972"/>
    <w:rsid w:val="007B2F0A"/>
    <w:rsid w:val="007B3C93"/>
    <w:rsid w:val="007B3D2D"/>
    <w:rsid w:val="007B449E"/>
    <w:rsid w:val="007B50AE"/>
    <w:rsid w:val="007B51DF"/>
    <w:rsid w:val="007B51F6"/>
    <w:rsid w:val="007B52C3"/>
    <w:rsid w:val="007B56AF"/>
    <w:rsid w:val="007B5C80"/>
    <w:rsid w:val="007B6BAB"/>
    <w:rsid w:val="007B74FC"/>
    <w:rsid w:val="007C05DD"/>
    <w:rsid w:val="007C09BC"/>
    <w:rsid w:val="007C0C3E"/>
    <w:rsid w:val="007C29FA"/>
    <w:rsid w:val="007C36EB"/>
    <w:rsid w:val="007C3D18"/>
    <w:rsid w:val="007C48C8"/>
    <w:rsid w:val="007C4C88"/>
    <w:rsid w:val="007C4F74"/>
    <w:rsid w:val="007C503A"/>
    <w:rsid w:val="007C575D"/>
    <w:rsid w:val="007C60BF"/>
    <w:rsid w:val="007C6561"/>
    <w:rsid w:val="007C6A07"/>
    <w:rsid w:val="007C75A1"/>
    <w:rsid w:val="007C77A5"/>
    <w:rsid w:val="007D04E5"/>
    <w:rsid w:val="007D0716"/>
    <w:rsid w:val="007D0FE1"/>
    <w:rsid w:val="007D1769"/>
    <w:rsid w:val="007D20D2"/>
    <w:rsid w:val="007D218A"/>
    <w:rsid w:val="007D3079"/>
    <w:rsid w:val="007D3F98"/>
    <w:rsid w:val="007D5901"/>
    <w:rsid w:val="007D59DE"/>
    <w:rsid w:val="007D6CD4"/>
    <w:rsid w:val="007D7526"/>
    <w:rsid w:val="007E014D"/>
    <w:rsid w:val="007E07D1"/>
    <w:rsid w:val="007E14D8"/>
    <w:rsid w:val="007E39A7"/>
    <w:rsid w:val="007E3D76"/>
    <w:rsid w:val="007E4610"/>
    <w:rsid w:val="007E4715"/>
    <w:rsid w:val="007E505B"/>
    <w:rsid w:val="007E6A8E"/>
    <w:rsid w:val="007E7091"/>
    <w:rsid w:val="007F08B2"/>
    <w:rsid w:val="007F2DC4"/>
    <w:rsid w:val="007F4B13"/>
    <w:rsid w:val="00801719"/>
    <w:rsid w:val="00801DFF"/>
    <w:rsid w:val="008027E9"/>
    <w:rsid w:val="00802D44"/>
    <w:rsid w:val="008033A9"/>
    <w:rsid w:val="00803FAE"/>
    <w:rsid w:val="008042E4"/>
    <w:rsid w:val="00804A0E"/>
    <w:rsid w:val="00804D09"/>
    <w:rsid w:val="008055A5"/>
    <w:rsid w:val="0080605F"/>
    <w:rsid w:val="00806D4A"/>
    <w:rsid w:val="00806E27"/>
    <w:rsid w:val="00807786"/>
    <w:rsid w:val="00810868"/>
    <w:rsid w:val="00810F12"/>
    <w:rsid w:val="00811823"/>
    <w:rsid w:val="00811FCB"/>
    <w:rsid w:val="00812821"/>
    <w:rsid w:val="0081446B"/>
    <w:rsid w:val="008148D9"/>
    <w:rsid w:val="008158D6"/>
    <w:rsid w:val="00815CC2"/>
    <w:rsid w:val="0081698F"/>
    <w:rsid w:val="008170A7"/>
    <w:rsid w:val="00817196"/>
    <w:rsid w:val="00817CAB"/>
    <w:rsid w:val="00821061"/>
    <w:rsid w:val="0082210B"/>
    <w:rsid w:val="0082249C"/>
    <w:rsid w:val="00822908"/>
    <w:rsid w:val="00822E49"/>
    <w:rsid w:val="00822ED0"/>
    <w:rsid w:val="00823002"/>
    <w:rsid w:val="008235DB"/>
    <w:rsid w:val="008238D8"/>
    <w:rsid w:val="00824AB4"/>
    <w:rsid w:val="00825C42"/>
    <w:rsid w:val="00825D25"/>
    <w:rsid w:val="00827089"/>
    <w:rsid w:val="008273F9"/>
    <w:rsid w:val="00827D6F"/>
    <w:rsid w:val="00830A01"/>
    <w:rsid w:val="008338D6"/>
    <w:rsid w:val="00834613"/>
    <w:rsid w:val="0083470F"/>
    <w:rsid w:val="00834AFB"/>
    <w:rsid w:val="008358DE"/>
    <w:rsid w:val="00836AD3"/>
    <w:rsid w:val="008376AC"/>
    <w:rsid w:val="008400F3"/>
    <w:rsid w:val="00842360"/>
    <w:rsid w:val="008428DC"/>
    <w:rsid w:val="008444E8"/>
    <w:rsid w:val="00844E80"/>
    <w:rsid w:val="00846795"/>
    <w:rsid w:val="00846FE7"/>
    <w:rsid w:val="008476C6"/>
    <w:rsid w:val="00850395"/>
    <w:rsid w:val="00851594"/>
    <w:rsid w:val="00851AEF"/>
    <w:rsid w:val="00853104"/>
    <w:rsid w:val="008540F2"/>
    <w:rsid w:val="008546E1"/>
    <w:rsid w:val="00854F47"/>
    <w:rsid w:val="00856911"/>
    <w:rsid w:val="00857606"/>
    <w:rsid w:val="008620E0"/>
    <w:rsid w:val="008622B8"/>
    <w:rsid w:val="0086255A"/>
    <w:rsid w:val="00864C65"/>
    <w:rsid w:val="008658C8"/>
    <w:rsid w:val="0086595A"/>
    <w:rsid w:val="00866FD4"/>
    <w:rsid w:val="008677FD"/>
    <w:rsid w:val="00867831"/>
    <w:rsid w:val="008706D4"/>
    <w:rsid w:val="00870A8B"/>
    <w:rsid w:val="00870F8A"/>
    <w:rsid w:val="008719A4"/>
    <w:rsid w:val="00871AC0"/>
    <w:rsid w:val="00871D23"/>
    <w:rsid w:val="00872802"/>
    <w:rsid w:val="00872818"/>
    <w:rsid w:val="00873034"/>
    <w:rsid w:val="00873F23"/>
    <w:rsid w:val="00874312"/>
    <w:rsid w:val="0087437C"/>
    <w:rsid w:val="008744CE"/>
    <w:rsid w:val="00874EC9"/>
    <w:rsid w:val="00875CD7"/>
    <w:rsid w:val="008767E9"/>
    <w:rsid w:val="00876B4D"/>
    <w:rsid w:val="00876D59"/>
    <w:rsid w:val="00876FF1"/>
    <w:rsid w:val="008775FA"/>
    <w:rsid w:val="00877C41"/>
    <w:rsid w:val="00877F18"/>
    <w:rsid w:val="00885097"/>
    <w:rsid w:val="00886B3A"/>
    <w:rsid w:val="00887779"/>
    <w:rsid w:val="00890662"/>
    <w:rsid w:val="0089108D"/>
    <w:rsid w:val="00892BEC"/>
    <w:rsid w:val="008939CB"/>
    <w:rsid w:val="00893DE2"/>
    <w:rsid w:val="008941E3"/>
    <w:rsid w:val="00894A88"/>
    <w:rsid w:val="008952DE"/>
    <w:rsid w:val="00895386"/>
    <w:rsid w:val="00895891"/>
    <w:rsid w:val="0089592B"/>
    <w:rsid w:val="00896A9A"/>
    <w:rsid w:val="00896D36"/>
    <w:rsid w:val="008971EF"/>
    <w:rsid w:val="00897707"/>
    <w:rsid w:val="00897E72"/>
    <w:rsid w:val="008A003F"/>
    <w:rsid w:val="008A0E6E"/>
    <w:rsid w:val="008A0F21"/>
    <w:rsid w:val="008A21FF"/>
    <w:rsid w:val="008A2CE2"/>
    <w:rsid w:val="008A30AC"/>
    <w:rsid w:val="008A30F9"/>
    <w:rsid w:val="008A3157"/>
    <w:rsid w:val="008A3EF4"/>
    <w:rsid w:val="008A44B8"/>
    <w:rsid w:val="008A48FF"/>
    <w:rsid w:val="008A4B11"/>
    <w:rsid w:val="008A51A8"/>
    <w:rsid w:val="008A541C"/>
    <w:rsid w:val="008A54C7"/>
    <w:rsid w:val="008A6215"/>
    <w:rsid w:val="008A6633"/>
    <w:rsid w:val="008A6FA9"/>
    <w:rsid w:val="008A77D8"/>
    <w:rsid w:val="008A7F34"/>
    <w:rsid w:val="008B0442"/>
    <w:rsid w:val="008B0483"/>
    <w:rsid w:val="008B099C"/>
    <w:rsid w:val="008B120C"/>
    <w:rsid w:val="008B1733"/>
    <w:rsid w:val="008B412B"/>
    <w:rsid w:val="008B4645"/>
    <w:rsid w:val="008B51A0"/>
    <w:rsid w:val="008B582C"/>
    <w:rsid w:val="008B592A"/>
    <w:rsid w:val="008B5BAD"/>
    <w:rsid w:val="008B5E1C"/>
    <w:rsid w:val="008B5EFE"/>
    <w:rsid w:val="008B7B5C"/>
    <w:rsid w:val="008B7F31"/>
    <w:rsid w:val="008C04C3"/>
    <w:rsid w:val="008C0720"/>
    <w:rsid w:val="008C0C99"/>
    <w:rsid w:val="008C2017"/>
    <w:rsid w:val="008C31B7"/>
    <w:rsid w:val="008C38A9"/>
    <w:rsid w:val="008C3D9D"/>
    <w:rsid w:val="008C4958"/>
    <w:rsid w:val="008C4BAA"/>
    <w:rsid w:val="008C5813"/>
    <w:rsid w:val="008C6AE8"/>
    <w:rsid w:val="008C7573"/>
    <w:rsid w:val="008D00A5"/>
    <w:rsid w:val="008D0A07"/>
    <w:rsid w:val="008D0F64"/>
    <w:rsid w:val="008D181E"/>
    <w:rsid w:val="008D1EC2"/>
    <w:rsid w:val="008D27F4"/>
    <w:rsid w:val="008D34F1"/>
    <w:rsid w:val="008D39D8"/>
    <w:rsid w:val="008D3BDF"/>
    <w:rsid w:val="008D3F73"/>
    <w:rsid w:val="008D4240"/>
    <w:rsid w:val="008D484B"/>
    <w:rsid w:val="008D4A9E"/>
    <w:rsid w:val="008D4CA2"/>
    <w:rsid w:val="008D51B3"/>
    <w:rsid w:val="008D5698"/>
    <w:rsid w:val="008D5DF0"/>
    <w:rsid w:val="008D5F0A"/>
    <w:rsid w:val="008D6999"/>
    <w:rsid w:val="008D6A2B"/>
    <w:rsid w:val="008D6D1A"/>
    <w:rsid w:val="008D777F"/>
    <w:rsid w:val="008D7BAC"/>
    <w:rsid w:val="008E03C0"/>
    <w:rsid w:val="008E065E"/>
    <w:rsid w:val="008E07E4"/>
    <w:rsid w:val="008E0927"/>
    <w:rsid w:val="008E10CA"/>
    <w:rsid w:val="008E1909"/>
    <w:rsid w:val="008E1D22"/>
    <w:rsid w:val="008E22F2"/>
    <w:rsid w:val="008E3954"/>
    <w:rsid w:val="008E3F7F"/>
    <w:rsid w:val="008E4073"/>
    <w:rsid w:val="008E52E0"/>
    <w:rsid w:val="008E570B"/>
    <w:rsid w:val="008E58D7"/>
    <w:rsid w:val="008E61F6"/>
    <w:rsid w:val="008E6ACC"/>
    <w:rsid w:val="008E707E"/>
    <w:rsid w:val="008E7E3A"/>
    <w:rsid w:val="008F005E"/>
    <w:rsid w:val="008F1C4E"/>
    <w:rsid w:val="008F1EAB"/>
    <w:rsid w:val="008F33DC"/>
    <w:rsid w:val="008F44DD"/>
    <w:rsid w:val="008F477F"/>
    <w:rsid w:val="008F497A"/>
    <w:rsid w:val="008F5080"/>
    <w:rsid w:val="008F59BA"/>
    <w:rsid w:val="008F661D"/>
    <w:rsid w:val="008F6AB2"/>
    <w:rsid w:val="008F7D99"/>
    <w:rsid w:val="00900463"/>
    <w:rsid w:val="00901134"/>
    <w:rsid w:val="00901FE0"/>
    <w:rsid w:val="009021D2"/>
    <w:rsid w:val="00902350"/>
    <w:rsid w:val="0090336B"/>
    <w:rsid w:val="00904DEA"/>
    <w:rsid w:val="00904E62"/>
    <w:rsid w:val="00905214"/>
    <w:rsid w:val="009053AA"/>
    <w:rsid w:val="00905614"/>
    <w:rsid w:val="009066D1"/>
    <w:rsid w:val="00906939"/>
    <w:rsid w:val="00907105"/>
    <w:rsid w:val="00910B7D"/>
    <w:rsid w:val="00911DFB"/>
    <w:rsid w:val="0091375E"/>
    <w:rsid w:val="009139D9"/>
    <w:rsid w:val="00914533"/>
    <w:rsid w:val="00914AD8"/>
    <w:rsid w:val="00914B89"/>
    <w:rsid w:val="00914F64"/>
    <w:rsid w:val="00915AD7"/>
    <w:rsid w:val="00916079"/>
    <w:rsid w:val="00916194"/>
    <w:rsid w:val="00916221"/>
    <w:rsid w:val="00916C9F"/>
    <w:rsid w:val="00917351"/>
    <w:rsid w:val="00917983"/>
    <w:rsid w:val="00917CE9"/>
    <w:rsid w:val="0092075B"/>
    <w:rsid w:val="00920BF2"/>
    <w:rsid w:val="00920DC9"/>
    <w:rsid w:val="00921FFC"/>
    <w:rsid w:val="00922010"/>
    <w:rsid w:val="00924397"/>
    <w:rsid w:val="0092511F"/>
    <w:rsid w:val="009301CA"/>
    <w:rsid w:val="0093040F"/>
    <w:rsid w:val="009308E9"/>
    <w:rsid w:val="00930C19"/>
    <w:rsid w:val="00930FF1"/>
    <w:rsid w:val="00931399"/>
    <w:rsid w:val="00931921"/>
    <w:rsid w:val="00931BD9"/>
    <w:rsid w:val="00931F27"/>
    <w:rsid w:val="00933040"/>
    <w:rsid w:val="00933599"/>
    <w:rsid w:val="009341BF"/>
    <w:rsid w:val="00936137"/>
    <w:rsid w:val="009368F3"/>
    <w:rsid w:val="00936A06"/>
    <w:rsid w:val="00936D8A"/>
    <w:rsid w:val="00937788"/>
    <w:rsid w:val="00941636"/>
    <w:rsid w:val="00943394"/>
    <w:rsid w:val="00943742"/>
    <w:rsid w:val="00943BFA"/>
    <w:rsid w:val="00945640"/>
    <w:rsid w:val="00945C05"/>
    <w:rsid w:val="00946945"/>
    <w:rsid w:val="009470A5"/>
    <w:rsid w:val="009473DB"/>
    <w:rsid w:val="0094750C"/>
    <w:rsid w:val="00947713"/>
    <w:rsid w:val="00950DE7"/>
    <w:rsid w:val="009510E1"/>
    <w:rsid w:val="009512F1"/>
    <w:rsid w:val="00952568"/>
    <w:rsid w:val="0095361D"/>
    <w:rsid w:val="00953920"/>
    <w:rsid w:val="00953A81"/>
    <w:rsid w:val="00953D47"/>
    <w:rsid w:val="0095477C"/>
    <w:rsid w:val="00954835"/>
    <w:rsid w:val="009562FF"/>
    <w:rsid w:val="0095681E"/>
    <w:rsid w:val="00957266"/>
    <w:rsid w:val="009572D4"/>
    <w:rsid w:val="009573E5"/>
    <w:rsid w:val="0096030F"/>
    <w:rsid w:val="00961138"/>
    <w:rsid w:val="00961921"/>
    <w:rsid w:val="00961BB2"/>
    <w:rsid w:val="00961CCD"/>
    <w:rsid w:val="00961EF3"/>
    <w:rsid w:val="00962B77"/>
    <w:rsid w:val="009632C2"/>
    <w:rsid w:val="00963D10"/>
    <w:rsid w:val="0096430A"/>
    <w:rsid w:val="0096458E"/>
    <w:rsid w:val="00964819"/>
    <w:rsid w:val="009652E5"/>
    <w:rsid w:val="0096554B"/>
    <w:rsid w:val="0096584A"/>
    <w:rsid w:val="0096660E"/>
    <w:rsid w:val="00966FB6"/>
    <w:rsid w:val="00970C28"/>
    <w:rsid w:val="00971F08"/>
    <w:rsid w:val="00971F14"/>
    <w:rsid w:val="00972E86"/>
    <w:rsid w:val="00973137"/>
    <w:rsid w:val="00973973"/>
    <w:rsid w:val="00973B40"/>
    <w:rsid w:val="00973B60"/>
    <w:rsid w:val="0097603D"/>
    <w:rsid w:val="00976949"/>
    <w:rsid w:val="00980477"/>
    <w:rsid w:val="00980A5A"/>
    <w:rsid w:val="009826DE"/>
    <w:rsid w:val="00984A64"/>
    <w:rsid w:val="00985253"/>
    <w:rsid w:val="009853B3"/>
    <w:rsid w:val="009856E8"/>
    <w:rsid w:val="00985A79"/>
    <w:rsid w:val="00986D46"/>
    <w:rsid w:val="00986EE3"/>
    <w:rsid w:val="009874F2"/>
    <w:rsid w:val="009876C6"/>
    <w:rsid w:val="00987AC7"/>
    <w:rsid w:val="00990630"/>
    <w:rsid w:val="00991761"/>
    <w:rsid w:val="00991A4A"/>
    <w:rsid w:val="00991F84"/>
    <w:rsid w:val="0099214E"/>
    <w:rsid w:val="00993348"/>
    <w:rsid w:val="0099363C"/>
    <w:rsid w:val="00993F91"/>
    <w:rsid w:val="0099488B"/>
    <w:rsid w:val="009948A7"/>
    <w:rsid w:val="00994DCA"/>
    <w:rsid w:val="0099599F"/>
    <w:rsid w:val="009960EC"/>
    <w:rsid w:val="009970DD"/>
    <w:rsid w:val="009A0864"/>
    <w:rsid w:val="009A0E6F"/>
    <w:rsid w:val="009A0FBA"/>
    <w:rsid w:val="009A1601"/>
    <w:rsid w:val="009A3BB6"/>
    <w:rsid w:val="009A414D"/>
    <w:rsid w:val="009A462D"/>
    <w:rsid w:val="009A4A49"/>
    <w:rsid w:val="009A4E04"/>
    <w:rsid w:val="009A56D1"/>
    <w:rsid w:val="009A5CBA"/>
    <w:rsid w:val="009A5D25"/>
    <w:rsid w:val="009A7898"/>
    <w:rsid w:val="009B0FC2"/>
    <w:rsid w:val="009B18D1"/>
    <w:rsid w:val="009B1F30"/>
    <w:rsid w:val="009B2AE9"/>
    <w:rsid w:val="009B2B71"/>
    <w:rsid w:val="009B2C7B"/>
    <w:rsid w:val="009B38A3"/>
    <w:rsid w:val="009B3AC2"/>
    <w:rsid w:val="009B4DF4"/>
    <w:rsid w:val="009B564E"/>
    <w:rsid w:val="009B7E87"/>
    <w:rsid w:val="009C0169"/>
    <w:rsid w:val="009C07CA"/>
    <w:rsid w:val="009C156B"/>
    <w:rsid w:val="009C1606"/>
    <w:rsid w:val="009C1D3C"/>
    <w:rsid w:val="009C3C81"/>
    <w:rsid w:val="009C403E"/>
    <w:rsid w:val="009C4B90"/>
    <w:rsid w:val="009C5904"/>
    <w:rsid w:val="009C687B"/>
    <w:rsid w:val="009C6D39"/>
    <w:rsid w:val="009D01CD"/>
    <w:rsid w:val="009D13DD"/>
    <w:rsid w:val="009D1652"/>
    <w:rsid w:val="009D19E4"/>
    <w:rsid w:val="009D1AA4"/>
    <w:rsid w:val="009D2547"/>
    <w:rsid w:val="009D2A91"/>
    <w:rsid w:val="009D393D"/>
    <w:rsid w:val="009D3980"/>
    <w:rsid w:val="009D3E49"/>
    <w:rsid w:val="009D4FF0"/>
    <w:rsid w:val="009D526D"/>
    <w:rsid w:val="009D6883"/>
    <w:rsid w:val="009D703C"/>
    <w:rsid w:val="009D709E"/>
    <w:rsid w:val="009D718F"/>
    <w:rsid w:val="009E047E"/>
    <w:rsid w:val="009E068F"/>
    <w:rsid w:val="009E14E0"/>
    <w:rsid w:val="009E28BB"/>
    <w:rsid w:val="009E35DB"/>
    <w:rsid w:val="009E40EC"/>
    <w:rsid w:val="009E47A3"/>
    <w:rsid w:val="009E5191"/>
    <w:rsid w:val="009E5428"/>
    <w:rsid w:val="009E5499"/>
    <w:rsid w:val="009E6836"/>
    <w:rsid w:val="009F08F3"/>
    <w:rsid w:val="009F344F"/>
    <w:rsid w:val="009F3A0E"/>
    <w:rsid w:val="009F3AD1"/>
    <w:rsid w:val="009F623C"/>
    <w:rsid w:val="009F6631"/>
    <w:rsid w:val="009F6B4E"/>
    <w:rsid w:val="009F7D02"/>
    <w:rsid w:val="009F7E33"/>
    <w:rsid w:val="00A002D6"/>
    <w:rsid w:val="00A01271"/>
    <w:rsid w:val="00A01956"/>
    <w:rsid w:val="00A031D8"/>
    <w:rsid w:val="00A03BF3"/>
    <w:rsid w:val="00A048A8"/>
    <w:rsid w:val="00A04F49"/>
    <w:rsid w:val="00A0595C"/>
    <w:rsid w:val="00A05B83"/>
    <w:rsid w:val="00A0764B"/>
    <w:rsid w:val="00A10540"/>
    <w:rsid w:val="00A10572"/>
    <w:rsid w:val="00A10620"/>
    <w:rsid w:val="00A11415"/>
    <w:rsid w:val="00A118EA"/>
    <w:rsid w:val="00A11FD5"/>
    <w:rsid w:val="00A1362B"/>
    <w:rsid w:val="00A13E54"/>
    <w:rsid w:val="00A142AA"/>
    <w:rsid w:val="00A14FF3"/>
    <w:rsid w:val="00A1525D"/>
    <w:rsid w:val="00A16A93"/>
    <w:rsid w:val="00A17C4D"/>
    <w:rsid w:val="00A17F63"/>
    <w:rsid w:val="00A200D0"/>
    <w:rsid w:val="00A20E87"/>
    <w:rsid w:val="00A2193B"/>
    <w:rsid w:val="00A21CF3"/>
    <w:rsid w:val="00A222C3"/>
    <w:rsid w:val="00A22B90"/>
    <w:rsid w:val="00A2351A"/>
    <w:rsid w:val="00A25C5A"/>
    <w:rsid w:val="00A25D61"/>
    <w:rsid w:val="00A25E87"/>
    <w:rsid w:val="00A263D4"/>
    <w:rsid w:val="00A264A9"/>
    <w:rsid w:val="00A26DCF"/>
    <w:rsid w:val="00A27785"/>
    <w:rsid w:val="00A27B58"/>
    <w:rsid w:val="00A30187"/>
    <w:rsid w:val="00A3102B"/>
    <w:rsid w:val="00A31FEE"/>
    <w:rsid w:val="00A335AC"/>
    <w:rsid w:val="00A3371C"/>
    <w:rsid w:val="00A33E40"/>
    <w:rsid w:val="00A3448A"/>
    <w:rsid w:val="00A35E65"/>
    <w:rsid w:val="00A36297"/>
    <w:rsid w:val="00A3773A"/>
    <w:rsid w:val="00A37E30"/>
    <w:rsid w:val="00A40F09"/>
    <w:rsid w:val="00A4139F"/>
    <w:rsid w:val="00A41E2B"/>
    <w:rsid w:val="00A41FBA"/>
    <w:rsid w:val="00A42DA0"/>
    <w:rsid w:val="00A43C5F"/>
    <w:rsid w:val="00A44A7C"/>
    <w:rsid w:val="00A44F01"/>
    <w:rsid w:val="00A45096"/>
    <w:rsid w:val="00A45B74"/>
    <w:rsid w:val="00A45D92"/>
    <w:rsid w:val="00A45D97"/>
    <w:rsid w:val="00A50FC7"/>
    <w:rsid w:val="00A51414"/>
    <w:rsid w:val="00A51976"/>
    <w:rsid w:val="00A52370"/>
    <w:rsid w:val="00A52E1D"/>
    <w:rsid w:val="00A53117"/>
    <w:rsid w:val="00A537C8"/>
    <w:rsid w:val="00A54B62"/>
    <w:rsid w:val="00A55505"/>
    <w:rsid w:val="00A56B90"/>
    <w:rsid w:val="00A56E30"/>
    <w:rsid w:val="00A6079D"/>
    <w:rsid w:val="00A61010"/>
    <w:rsid w:val="00A61499"/>
    <w:rsid w:val="00A62846"/>
    <w:rsid w:val="00A62A77"/>
    <w:rsid w:val="00A63483"/>
    <w:rsid w:val="00A6408D"/>
    <w:rsid w:val="00A657D7"/>
    <w:rsid w:val="00A660AC"/>
    <w:rsid w:val="00A67E40"/>
    <w:rsid w:val="00A67E6C"/>
    <w:rsid w:val="00A70187"/>
    <w:rsid w:val="00A706A2"/>
    <w:rsid w:val="00A71B99"/>
    <w:rsid w:val="00A73880"/>
    <w:rsid w:val="00A739C6"/>
    <w:rsid w:val="00A739D0"/>
    <w:rsid w:val="00A75612"/>
    <w:rsid w:val="00A761D4"/>
    <w:rsid w:val="00A77EC4"/>
    <w:rsid w:val="00A80079"/>
    <w:rsid w:val="00A81012"/>
    <w:rsid w:val="00A819EB"/>
    <w:rsid w:val="00A83C21"/>
    <w:rsid w:val="00A83F5F"/>
    <w:rsid w:val="00A8453D"/>
    <w:rsid w:val="00A8681C"/>
    <w:rsid w:val="00A876AF"/>
    <w:rsid w:val="00A90074"/>
    <w:rsid w:val="00A90242"/>
    <w:rsid w:val="00A905D2"/>
    <w:rsid w:val="00A90970"/>
    <w:rsid w:val="00A90A3C"/>
    <w:rsid w:val="00A90D07"/>
    <w:rsid w:val="00A915C9"/>
    <w:rsid w:val="00A92879"/>
    <w:rsid w:val="00A9442A"/>
    <w:rsid w:val="00A946E6"/>
    <w:rsid w:val="00A94B85"/>
    <w:rsid w:val="00A94E58"/>
    <w:rsid w:val="00A9664A"/>
    <w:rsid w:val="00AA016F"/>
    <w:rsid w:val="00AA1ED6"/>
    <w:rsid w:val="00AA32AD"/>
    <w:rsid w:val="00AA40AC"/>
    <w:rsid w:val="00AA51D6"/>
    <w:rsid w:val="00AA604E"/>
    <w:rsid w:val="00AA74FD"/>
    <w:rsid w:val="00AA76ED"/>
    <w:rsid w:val="00AB0BC8"/>
    <w:rsid w:val="00AB11CA"/>
    <w:rsid w:val="00AB14D9"/>
    <w:rsid w:val="00AB2601"/>
    <w:rsid w:val="00AB4479"/>
    <w:rsid w:val="00AB4AB8"/>
    <w:rsid w:val="00AB5A74"/>
    <w:rsid w:val="00AB5E48"/>
    <w:rsid w:val="00AB61EC"/>
    <w:rsid w:val="00AB64A7"/>
    <w:rsid w:val="00AB655E"/>
    <w:rsid w:val="00AB6D11"/>
    <w:rsid w:val="00AC007F"/>
    <w:rsid w:val="00AC0537"/>
    <w:rsid w:val="00AC29DD"/>
    <w:rsid w:val="00AC2ECD"/>
    <w:rsid w:val="00AC3119"/>
    <w:rsid w:val="00AC39D5"/>
    <w:rsid w:val="00AC49FB"/>
    <w:rsid w:val="00AC5590"/>
    <w:rsid w:val="00AC5A10"/>
    <w:rsid w:val="00AC5E58"/>
    <w:rsid w:val="00AD049B"/>
    <w:rsid w:val="00AD0AA3"/>
    <w:rsid w:val="00AD1889"/>
    <w:rsid w:val="00AD1FA3"/>
    <w:rsid w:val="00AD2003"/>
    <w:rsid w:val="00AD2407"/>
    <w:rsid w:val="00AD2510"/>
    <w:rsid w:val="00AD28D2"/>
    <w:rsid w:val="00AD2D8A"/>
    <w:rsid w:val="00AD2ED0"/>
    <w:rsid w:val="00AD315E"/>
    <w:rsid w:val="00AD32A5"/>
    <w:rsid w:val="00AD3F94"/>
    <w:rsid w:val="00AD4A5A"/>
    <w:rsid w:val="00AD57E7"/>
    <w:rsid w:val="00AD5DD0"/>
    <w:rsid w:val="00AD7BA8"/>
    <w:rsid w:val="00AE11F0"/>
    <w:rsid w:val="00AE1870"/>
    <w:rsid w:val="00AE27AC"/>
    <w:rsid w:val="00AE32A3"/>
    <w:rsid w:val="00AE39C8"/>
    <w:rsid w:val="00AE39F5"/>
    <w:rsid w:val="00AE40E0"/>
    <w:rsid w:val="00AE4176"/>
    <w:rsid w:val="00AE42E7"/>
    <w:rsid w:val="00AE446F"/>
    <w:rsid w:val="00AE4A7A"/>
    <w:rsid w:val="00AE4DBA"/>
    <w:rsid w:val="00AE4F07"/>
    <w:rsid w:val="00AE57B0"/>
    <w:rsid w:val="00AE64E2"/>
    <w:rsid w:val="00AF0559"/>
    <w:rsid w:val="00AF1780"/>
    <w:rsid w:val="00AF1C5D"/>
    <w:rsid w:val="00AF2AE6"/>
    <w:rsid w:val="00AF2D34"/>
    <w:rsid w:val="00AF2DA7"/>
    <w:rsid w:val="00AF42D7"/>
    <w:rsid w:val="00B006FE"/>
    <w:rsid w:val="00B007CB"/>
    <w:rsid w:val="00B0184B"/>
    <w:rsid w:val="00B02975"/>
    <w:rsid w:val="00B029D9"/>
    <w:rsid w:val="00B02AA9"/>
    <w:rsid w:val="00B02FA3"/>
    <w:rsid w:val="00B041A5"/>
    <w:rsid w:val="00B046A0"/>
    <w:rsid w:val="00B05084"/>
    <w:rsid w:val="00B06ABA"/>
    <w:rsid w:val="00B07253"/>
    <w:rsid w:val="00B10DBE"/>
    <w:rsid w:val="00B118CA"/>
    <w:rsid w:val="00B1235A"/>
    <w:rsid w:val="00B130D1"/>
    <w:rsid w:val="00B14A30"/>
    <w:rsid w:val="00B14C34"/>
    <w:rsid w:val="00B15656"/>
    <w:rsid w:val="00B157F9"/>
    <w:rsid w:val="00B15B7A"/>
    <w:rsid w:val="00B16B4D"/>
    <w:rsid w:val="00B16C71"/>
    <w:rsid w:val="00B17669"/>
    <w:rsid w:val="00B1785D"/>
    <w:rsid w:val="00B20256"/>
    <w:rsid w:val="00B20D09"/>
    <w:rsid w:val="00B20DDB"/>
    <w:rsid w:val="00B21CAC"/>
    <w:rsid w:val="00B2203E"/>
    <w:rsid w:val="00B22B96"/>
    <w:rsid w:val="00B23A92"/>
    <w:rsid w:val="00B23F54"/>
    <w:rsid w:val="00B2402F"/>
    <w:rsid w:val="00B256B3"/>
    <w:rsid w:val="00B2763F"/>
    <w:rsid w:val="00B27AAC"/>
    <w:rsid w:val="00B30929"/>
    <w:rsid w:val="00B30A5F"/>
    <w:rsid w:val="00B3287D"/>
    <w:rsid w:val="00B334D1"/>
    <w:rsid w:val="00B34034"/>
    <w:rsid w:val="00B34959"/>
    <w:rsid w:val="00B34BB9"/>
    <w:rsid w:val="00B35371"/>
    <w:rsid w:val="00B364E6"/>
    <w:rsid w:val="00B36ADD"/>
    <w:rsid w:val="00B36E50"/>
    <w:rsid w:val="00B372AA"/>
    <w:rsid w:val="00B40445"/>
    <w:rsid w:val="00B405B1"/>
    <w:rsid w:val="00B409E0"/>
    <w:rsid w:val="00B40CAE"/>
    <w:rsid w:val="00B40EBF"/>
    <w:rsid w:val="00B41888"/>
    <w:rsid w:val="00B41BBB"/>
    <w:rsid w:val="00B42D7E"/>
    <w:rsid w:val="00B42E33"/>
    <w:rsid w:val="00B44603"/>
    <w:rsid w:val="00B447FA"/>
    <w:rsid w:val="00B4488B"/>
    <w:rsid w:val="00B45A52"/>
    <w:rsid w:val="00B46175"/>
    <w:rsid w:val="00B51D46"/>
    <w:rsid w:val="00B52E85"/>
    <w:rsid w:val="00B53423"/>
    <w:rsid w:val="00B5371B"/>
    <w:rsid w:val="00B53EDA"/>
    <w:rsid w:val="00B548B7"/>
    <w:rsid w:val="00B54917"/>
    <w:rsid w:val="00B54D00"/>
    <w:rsid w:val="00B572EC"/>
    <w:rsid w:val="00B57CCB"/>
    <w:rsid w:val="00B60118"/>
    <w:rsid w:val="00B6083F"/>
    <w:rsid w:val="00B609E2"/>
    <w:rsid w:val="00B62BBF"/>
    <w:rsid w:val="00B63069"/>
    <w:rsid w:val="00B63FE6"/>
    <w:rsid w:val="00B643E3"/>
    <w:rsid w:val="00B662C7"/>
    <w:rsid w:val="00B664C7"/>
    <w:rsid w:val="00B66D06"/>
    <w:rsid w:val="00B66FD4"/>
    <w:rsid w:val="00B67B87"/>
    <w:rsid w:val="00B7011B"/>
    <w:rsid w:val="00B70D57"/>
    <w:rsid w:val="00B713D8"/>
    <w:rsid w:val="00B73172"/>
    <w:rsid w:val="00B739F6"/>
    <w:rsid w:val="00B752B8"/>
    <w:rsid w:val="00B756A6"/>
    <w:rsid w:val="00B75D4D"/>
    <w:rsid w:val="00B76551"/>
    <w:rsid w:val="00B807F8"/>
    <w:rsid w:val="00B81761"/>
    <w:rsid w:val="00B81887"/>
    <w:rsid w:val="00B81A6C"/>
    <w:rsid w:val="00B82419"/>
    <w:rsid w:val="00B828D5"/>
    <w:rsid w:val="00B82997"/>
    <w:rsid w:val="00B82A4F"/>
    <w:rsid w:val="00B85DE5"/>
    <w:rsid w:val="00B869FC"/>
    <w:rsid w:val="00B876C6"/>
    <w:rsid w:val="00B90013"/>
    <w:rsid w:val="00B90F73"/>
    <w:rsid w:val="00B91421"/>
    <w:rsid w:val="00B92C54"/>
    <w:rsid w:val="00B93B59"/>
    <w:rsid w:val="00B93F06"/>
    <w:rsid w:val="00B9406A"/>
    <w:rsid w:val="00B945E3"/>
    <w:rsid w:val="00B94B10"/>
    <w:rsid w:val="00B95304"/>
    <w:rsid w:val="00B95D99"/>
    <w:rsid w:val="00B96FA6"/>
    <w:rsid w:val="00BA01CD"/>
    <w:rsid w:val="00BA035D"/>
    <w:rsid w:val="00BA0DE1"/>
    <w:rsid w:val="00BA1D10"/>
    <w:rsid w:val="00BA2245"/>
    <w:rsid w:val="00BA2277"/>
    <w:rsid w:val="00BA2280"/>
    <w:rsid w:val="00BA2A08"/>
    <w:rsid w:val="00BA4A81"/>
    <w:rsid w:val="00BA520B"/>
    <w:rsid w:val="00BA56D2"/>
    <w:rsid w:val="00BA75FD"/>
    <w:rsid w:val="00BA76E0"/>
    <w:rsid w:val="00BA777C"/>
    <w:rsid w:val="00BB0873"/>
    <w:rsid w:val="00BB2803"/>
    <w:rsid w:val="00BB2A25"/>
    <w:rsid w:val="00BB30ED"/>
    <w:rsid w:val="00BB3887"/>
    <w:rsid w:val="00BB399F"/>
    <w:rsid w:val="00BB3B83"/>
    <w:rsid w:val="00BB4C67"/>
    <w:rsid w:val="00BB4D8F"/>
    <w:rsid w:val="00BB51E9"/>
    <w:rsid w:val="00BB5965"/>
    <w:rsid w:val="00BB59BC"/>
    <w:rsid w:val="00BB674F"/>
    <w:rsid w:val="00BB7803"/>
    <w:rsid w:val="00BC0FDC"/>
    <w:rsid w:val="00BC10E3"/>
    <w:rsid w:val="00BC1B04"/>
    <w:rsid w:val="00BC3053"/>
    <w:rsid w:val="00BC37D3"/>
    <w:rsid w:val="00BC3EEB"/>
    <w:rsid w:val="00BC4602"/>
    <w:rsid w:val="00BC4CD3"/>
    <w:rsid w:val="00BC4D2E"/>
    <w:rsid w:val="00BC4E07"/>
    <w:rsid w:val="00BC578F"/>
    <w:rsid w:val="00BC6438"/>
    <w:rsid w:val="00BC7AD5"/>
    <w:rsid w:val="00BD0D78"/>
    <w:rsid w:val="00BD2A18"/>
    <w:rsid w:val="00BD2E33"/>
    <w:rsid w:val="00BD38B1"/>
    <w:rsid w:val="00BD48AC"/>
    <w:rsid w:val="00BD49D5"/>
    <w:rsid w:val="00BD5F1A"/>
    <w:rsid w:val="00BE01C6"/>
    <w:rsid w:val="00BE02A3"/>
    <w:rsid w:val="00BE1234"/>
    <w:rsid w:val="00BE1F42"/>
    <w:rsid w:val="00BE1F53"/>
    <w:rsid w:val="00BE2361"/>
    <w:rsid w:val="00BE260E"/>
    <w:rsid w:val="00BE2FA6"/>
    <w:rsid w:val="00BE333F"/>
    <w:rsid w:val="00BE4A83"/>
    <w:rsid w:val="00BE4AFA"/>
    <w:rsid w:val="00BE4B99"/>
    <w:rsid w:val="00BE4E7B"/>
    <w:rsid w:val="00BE5394"/>
    <w:rsid w:val="00BE58D4"/>
    <w:rsid w:val="00BE5975"/>
    <w:rsid w:val="00BE7406"/>
    <w:rsid w:val="00BE7603"/>
    <w:rsid w:val="00BF0630"/>
    <w:rsid w:val="00BF0D1D"/>
    <w:rsid w:val="00BF2778"/>
    <w:rsid w:val="00BF3279"/>
    <w:rsid w:val="00BF376D"/>
    <w:rsid w:val="00BF476C"/>
    <w:rsid w:val="00BF5AE4"/>
    <w:rsid w:val="00BF604E"/>
    <w:rsid w:val="00BF74C7"/>
    <w:rsid w:val="00BF7820"/>
    <w:rsid w:val="00C010E1"/>
    <w:rsid w:val="00C011B5"/>
    <w:rsid w:val="00C015F1"/>
    <w:rsid w:val="00C01A55"/>
    <w:rsid w:val="00C01F33"/>
    <w:rsid w:val="00C02CC6"/>
    <w:rsid w:val="00C03D51"/>
    <w:rsid w:val="00C040D1"/>
    <w:rsid w:val="00C040F7"/>
    <w:rsid w:val="00C044AB"/>
    <w:rsid w:val="00C047DB"/>
    <w:rsid w:val="00C0502A"/>
    <w:rsid w:val="00C051C8"/>
    <w:rsid w:val="00C05706"/>
    <w:rsid w:val="00C06CFF"/>
    <w:rsid w:val="00C07377"/>
    <w:rsid w:val="00C07417"/>
    <w:rsid w:val="00C07534"/>
    <w:rsid w:val="00C07D32"/>
    <w:rsid w:val="00C10478"/>
    <w:rsid w:val="00C11288"/>
    <w:rsid w:val="00C12107"/>
    <w:rsid w:val="00C1281F"/>
    <w:rsid w:val="00C132D5"/>
    <w:rsid w:val="00C13BD1"/>
    <w:rsid w:val="00C1415C"/>
    <w:rsid w:val="00C14D4B"/>
    <w:rsid w:val="00C154BB"/>
    <w:rsid w:val="00C16487"/>
    <w:rsid w:val="00C17372"/>
    <w:rsid w:val="00C17437"/>
    <w:rsid w:val="00C176B1"/>
    <w:rsid w:val="00C202FC"/>
    <w:rsid w:val="00C21677"/>
    <w:rsid w:val="00C21728"/>
    <w:rsid w:val="00C21E86"/>
    <w:rsid w:val="00C225E1"/>
    <w:rsid w:val="00C23412"/>
    <w:rsid w:val="00C2419E"/>
    <w:rsid w:val="00C24908"/>
    <w:rsid w:val="00C26434"/>
    <w:rsid w:val="00C26DA3"/>
    <w:rsid w:val="00C26F3D"/>
    <w:rsid w:val="00C27194"/>
    <w:rsid w:val="00C2786D"/>
    <w:rsid w:val="00C279B5"/>
    <w:rsid w:val="00C27C45"/>
    <w:rsid w:val="00C3198A"/>
    <w:rsid w:val="00C35545"/>
    <w:rsid w:val="00C3719D"/>
    <w:rsid w:val="00C371CF"/>
    <w:rsid w:val="00C37CB2"/>
    <w:rsid w:val="00C415A1"/>
    <w:rsid w:val="00C429DB"/>
    <w:rsid w:val="00C45A75"/>
    <w:rsid w:val="00C4635A"/>
    <w:rsid w:val="00C46A90"/>
    <w:rsid w:val="00C471BC"/>
    <w:rsid w:val="00C473A5"/>
    <w:rsid w:val="00C47777"/>
    <w:rsid w:val="00C47A73"/>
    <w:rsid w:val="00C511E4"/>
    <w:rsid w:val="00C51B4C"/>
    <w:rsid w:val="00C52E22"/>
    <w:rsid w:val="00C54266"/>
    <w:rsid w:val="00C54995"/>
    <w:rsid w:val="00C54D41"/>
    <w:rsid w:val="00C557D1"/>
    <w:rsid w:val="00C55ADB"/>
    <w:rsid w:val="00C56356"/>
    <w:rsid w:val="00C57CD8"/>
    <w:rsid w:val="00C60783"/>
    <w:rsid w:val="00C60AC0"/>
    <w:rsid w:val="00C60F7F"/>
    <w:rsid w:val="00C60F9F"/>
    <w:rsid w:val="00C630C6"/>
    <w:rsid w:val="00C635DB"/>
    <w:rsid w:val="00C64672"/>
    <w:rsid w:val="00C6484A"/>
    <w:rsid w:val="00C655B6"/>
    <w:rsid w:val="00C67125"/>
    <w:rsid w:val="00C67793"/>
    <w:rsid w:val="00C70697"/>
    <w:rsid w:val="00C70A9F"/>
    <w:rsid w:val="00C70B4C"/>
    <w:rsid w:val="00C70C9C"/>
    <w:rsid w:val="00C71EA7"/>
    <w:rsid w:val="00C72017"/>
    <w:rsid w:val="00C7206B"/>
    <w:rsid w:val="00C72093"/>
    <w:rsid w:val="00C7229D"/>
    <w:rsid w:val="00C728B5"/>
    <w:rsid w:val="00C72EF4"/>
    <w:rsid w:val="00C73EED"/>
    <w:rsid w:val="00C74426"/>
    <w:rsid w:val="00C744FE"/>
    <w:rsid w:val="00C74BED"/>
    <w:rsid w:val="00C75ACF"/>
    <w:rsid w:val="00C75D2F"/>
    <w:rsid w:val="00C7653B"/>
    <w:rsid w:val="00C767BE"/>
    <w:rsid w:val="00C76E3C"/>
    <w:rsid w:val="00C77376"/>
    <w:rsid w:val="00C813C5"/>
    <w:rsid w:val="00C81568"/>
    <w:rsid w:val="00C82D47"/>
    <w:rsid w:val="00C830EF"/>
    <w:rsid w:val="00C835A8"/>
    <w:rsid w:val="00C83D52"/>
    <w:rsid w:val="00C84231"/>
    <w:rsid w:val="00C84275"/>
    <w:rsid w:val="00C879C6"/>
    <w:rsid w:val="00C87CEF"/>
    <w:rsid w:val="00C9027A"/>
    <w:rsid w:val="00C90316"/>
    <w:rsid w:val="00C9068E"/>
    <w:rsid w:val="00C919EB"/>
    <w:rsid w:val="00C93814"/>
    <w:rsid w:val="00C93C4B"/>
    <w:rsid w:val="00C9407C"/>
    <w:rsid w:val="00C941BC"/>
    <w:rsid w:val="00C944AB"/>
    <w:rsid w:val="00C94782"/>
    <w:rsid w:val="00C94E01"/>
    <w:rsid w:val="00C95144"/>
    <w:rsid w:val="00C9560F"/>
    <w:rsid w:val="00C956A2"/>
    <w:rsid w:val="00C95B40"/>
    <w:rsid w:val="00CA1030"/>
    <w:rsid w:val="00CA1A54"/>
    <w:rsid w:val="00CA1ED8"/>
    <w:rsid w:val="00CA21D5"/>
    <w:rsid w:val="00CA306D"/>
    <w:rsid w:val="00CA3576"/>
    <w:rsid w:val="00CA3D16"/>
    <w:rsid w:val="00CA4D8C"/>
    <w:rsid w:val="00CA5B96"/>
    <w:rsid w:val="00CA63EA"/>
    <w:rsid w:val="00CA7234"/>
    <w:rsid w:val="00CA7DFA"/>
    <w:rsid w:val="00CB00E4"/>
    <w:rsid w:val="00CB04BA"/>
    <w:rsid w:val="00CB07E5"/>
    <w:rsid w:val="00CB0A02"/>
    <w:rsid w:val="00CB1F2B"/>
    <w:rsid w:val="00CB1F63"/>
    <w:rsid w:val="00CB3FEC"/>
    <w:rsid w:val="00CB43BB"/>
    <w:rsid w:val="00CB5354"/>
    <w:rsid w:val="00CB6112"/>
    <w:rsid w:val="00CB6AFC"/>
    <w:rsid w:val="00CB6B57"/>
    <w:rsid w:val="00CB7170"/>
    <w:rsid w:val="00CB7440"/>
    <w:rsid w:val="00CC040E"/>
    <w:rsid w:val="00CC111F"/>
    <w:rsid w:val="00CC19A5"/>
    <w:rsid w:val="00CC1B60"/>
    <w:rsid w:val="00CC1F8E"/>
    <w:rsid w:val="00CC2011"/>
    <w:rsid w:val="00CC25FB"/>
    <w:rsid w:val="00CC3EA0"/>
    <w:rsid w:val="00CC4D27"/>
    <w:rsid w:val="00CC56A6"/>
    <w:rsid w:val="00CC5B11"/>
    <w:rsid w:val="00CC5E6E"/>
    <w:rsid w:val="00CC7B45"/>
    <w:rsid w:val="00CC7D8A"/>
    <w:rsid w:val="00CD06D4"/>
    <w:rsid w:val="00CD09EE"/>
    <w:rsid w:val="00CD1188"/>
    <w:rsid w:val="00CD184A"/>
    <w:rsid w:val="00CD205D"/>
    <w:rsid w:val="00CD2358"/>
    <w:rsid w:val="00CD298A"/>
    <w:rsid w:val="00CD2ED1"/>
    <w:rsid w:val="00CD337B"/>
    <w:rsid w:val="00CD337C"/>
    <w:rsid w:val="00CD529C"/>
    <w:rsid w:val="00CD6F85"/>
    <w:rsid w:val="00CD7121"/>
    <w:rsid w:val="00CD7315"/>
    <w:rsid w:val="00CD77F8"/>
    <w:rsid w:val="00CD7BB5"/>
    <w:rsid w:val="00CE0424"/>
    <w:rsid w:val="00CE185E"/>
    <w:rsid w:val="00CE2DBF"/>
    <w:rsid w:val="00CE46C4"/>
    <w:rsid w:val="00CE4AB7"/>
    <w:rsid w:val="00CE5409"/>
    <w:rsid w:val="00CE5641"/>
    <w:rsid w:val="00CE584D"/>
    <w:rsid w:val="00CE6A71"/>
    <w:rsid w:val="00CE709D"/>
    <w:rsid w:val="00CE7561"/>
    <w:rsid w:val="00CF00C9"/>
    <w:rsid w:val="00CF0C39"/>
    <w:rsid w:val="00CF1354"/>
    <w:rsid w:val="00CF338E"/>
    <w:rsid w:val="00CF3B1F"/>
    <w:rsid w:val="00CF3BF6"/>
    <w:rsid w:val="00CF3BFE"/>
    <w:rsid w:val="00CF4940"/>
    <w:rsid w:val="00CF503B"/>
    <w:rsid w:val="00CF625B"/>
    <w:rsid w:val="00CF687E"/>
    <w:rsid w:val="00CF68A0"/>
    <w:rsid w:val="00D010E0"/>
    <w:rsid w:val="00D020AC"/>
    <w:rsid w:val="00D029E5"/>
    <w:rsid w:val="00D0349B"/>
    <w:rsid w:val="00D05053"/>
    <w:rsid w:val="00D05068"/>
    <w:rsid w:val="00D05C3C"/>
    <w:rsid w:val="00D06C14"/>
    <w:rsid w:val="00D07F5D"/>
    <w:rsid w:val="00D10249"/>
    <w:rsid w:val="00D1106A"/>
    <w:rsid w:val="00D115C3"/>
    <w:rsid w:val="00D11897"/>
    <w:rsid w:val="00D13135"/>
    <w:rsid w:val="00D1360A"/>
    <w:rsid w:val="00D13E4E"/>
    <w:rsid w:val="00D15473"/>
    <w:rsid w:val="00D15FB0"/>
    <w:rsid w:val="00D165F6"/>
    <w:rsid w:val="00D1673F"/>
    <w:rsid w:val="00D16CED"/>
    <w:rsid w:val="00D1782C"/>
    <w:rsid w:val="00D21217"/>
    <w:rsid w:val="00D22C27"/>
    <w:rsid w:val="00D22E82"/>
    <w:rsid w:val="00D23040"/>
    <w:rsid w:val="00D230DE"/>
    <w:rsid w:val="00D239A7"/>
    <w:rsid w:val="00D23ADC"/>
    <w:rsid w:val="00D23F47"/>
    <w:rsid w:val="00D241EC"/>
    <w:rsid w:val="00D252D6"/>
    <w:rsid w:val="00D255CA"/>
    <w:rsid w:val="00D25A7D"/>
    <w:rsid w:val="00D26441"/>
    <w:rsid w:val="00D2732B"/>
    <w:rsid w:val="00D27B69"/>
    <w:rsid w:val="00D30F36"/>
    <w:rsid w:val="00D31260"/>
    <w:rsid w:val="00D31778"/>
    <w:rsid w:val="00D322F6"/>
    <w:rsid w:val="00D32329"/>
    <w:rsid w:val="00D347FA"/>
    <w:rsid w:val="00D34A89"/>
    <w:rsid w:val="00D35EDB"/>
    <w:rsid w:val="00D36663"/>
    <w:rsid w:val="00D36E71"/>
    <w:rsid w:val="00D373A5"/>
    <w:rsid w:val="00D37941"/>
    <w:rsid w:val="00D37D73"/>
    <w:rsid w:val="00D37D87"/>
    <w:rsid w:val="00D4002B"/>
    <w:rsid w:val="00D40B33"/>
    <w:rsid w:val="00D4318F"/>
    <w:rsid w:val="00D438BF"/>
    <w:rsid w:val="00D440F8"/>
    <w:rsid w:val="00D447A1"/>
    <w:rsid w:val="00D448CB"/>
    <w:rsid w:val="00D46473"/>
    <w:rsid w:val="00D47789"/>
    <w:rsid w:val="00D50936"/>
    <w:rsid w:val="00D50C0D"/>
    <w:rsid w:val="00D514F0"/>
    <w:rsid w:val="00D51941"/>
    <w:rsid w:val="00D525B5"/>
    <w:rsid w:val="00D526CA"/>
    <w:rsid w:val="00D5275F"/>
    <w:rsid w:val="00D52763"/>
    <w:rsid w:val="00D52966"/>
    <w:rsid w:val="00D53416"/>
    <w:rsid w:val="00D546FF"/>
    <w:rsid w:val="00D54710"/>
    <w:rsid w:val="00D553F8"/>
    <w:rsid w:val="00D5580D"/>
    <w:rsid w:val="00D55AD5"/>
    <w:rsid w:val="00D56504"/>
    <w:rsid w:val="00D576CA"/>
    <w:rsid w:val="00D57803"/>
    <w:rsid w:val="00D57880"/>
    <w:rsid w:val="00D57B85"/>
    <w:rsid w:val="00D603FE"/>
    <w:rsid w:val="00D60E29"/>
    <w:rsid w:val="00D61155"/>
    <w:rsid w:val="00D61235"/>
    <w:rsid w:val="00D616AB"/>
    <w:rsid w:val="00D61AF5"/>
    <w:rsid w:val="00D61B49"/>
    <w:rsid w:val="00D652B5"/>
    <w:rsid w:val="00D65695"/>
    <w:rsid w:val="00D65807"/>
    <w:rsid w:val="00D66155"/>
    <w:rsid w:val="00D66C4B"/>
    <w:rsid w:val="00D708B0"/>
    <w:rsid w:val="00D715B3"/>
    <w:rsid w:val="00D71E93"/>
    <w:rsid w:val="00D7271F"/>
    <w:rsid w:val="00D73C5F"/>
    <w:rsid w:val="00D73EEF"/>
    <w:rsid w:val="00D740DB"/>
    <w:rsid w:val="00D7456B"/>
    <w:rsid w:val="00D747CD"/>
    <w:rsid w:val="00D74E84"/>
    <w:rsid w:val="00D766B6"/>
    <w:rsid w:val="00D76DAC"/>
    <w:rsid w:val="00D77B1D"/>
    <w:rsid w:val="00D77C11"/>
    <w:rsid w:val="00D8021F"/>
    <w:rsid w:val="00D80383"/>
    <w:rsid w:val="00D823C6"/>
    <w:rsid w:val="00D82C2B"/>
    <w:rsid w:val="00D8327F"/>
    <w:rsid w:val="00D84C20"/>
    <w:rsid w:val="00D86A0F"/>
    <w:rsid w:val="00D86CA3"/>
    <w:rsid w:val="00D871CE"/>
    <w:rsid w:val="00D9196D"/>
    <w:rsid w:val="00D92982"/>
    <w:rsid w:val="00D93DD1"/>
    <w:rsid w:val="00D947B5"/>
    <w:rsid w:val="00D957FF"/>
    <w:rsid w:val="00D95E85"/>
    <w:rsid w:val="00D964E3"/>
    <w:rsid w:val="00D96C1B"/>
    <w:rsid w:val="00D96F12"/>
    <w:rsid w:val="00D971F9"/>
    <w:rsid w:val="00D97716"/>
    <w:rsid w:val="00DA0D83"/>
    <w:rsid w:val="00DA0FBE"/>
    <w:rsid w:val="00DA1273"/>
    <w:rsid w:val="00DA22AF"/>
    <w:rsid w:val="00DA24E0"/>
    <w:rsid w:val="00DA305E"/>
    <w:rsid w:val="00DA3321"/>
    <w:rsid w:val="00DA5417"/>
    <w:rsid w:val="00DA56E8"/>
    <w:rsid w:val="00DA58F0"/>
    <w:rsid w:val="00DA68C5"/>
    <w:rsid w:val="00DA7C88"/>
    <w:rsid w:val="00DB0A9F"/>
    <w:rsid w:val="00DB0C7B"/>
    <w:rsid w:val="00DB1539"/>
    <w:rsid w:val="00DB21CA"/>
    <w:rsid w:val="00DB2BE9"/>
    <w:rsid w:val="00DB3079"/>
    <w:rsid w:val="00DB347C"/>
    <w:rsid w:val="00DB377D"/>
    <w:rsid w:val="00DB3D7F"/>
    <w:rsid w:val="00DB487A"/>
    <w:rsid w:val="00DB6302"/>
    <w:rsid w:val="00DC0D55"/>
    <w:rsid w:val="00DC1586"/>
    <w:rsid w:val="00DC1602"/>
    <w:rsid w:val="00DC19F5"/>
    <w:rsid w:val="00DC1DA2"/>
    <w:rsid w:val="00DC2A9F"/>
    <w:rsid w:val="00DC2B63"/>
    <w:rsid w:val="00DC2D36"/>
    <w:rsid w:val="00DC3A52"/>
    <w:rsid w:val="00DC3C76"/>
    <w:rsid w:val="00DC41B2"/>
    <w:rsid w:val="00DC4652"/>
    <w:rsid w:val="00DC53EF"/>
    <w:rsid w:val="00DC587F"/>
    <w:rsid w:val="00DC5DA4"/>
    <w:rsid w:val="00DC6128"/>
    <w:rsid w:val="00DC62C4"/>
    <w:rsid w:val="00DC7D07"/>
    <w:rsid w:val="00DD06ED"/>
    <w:rsid w:val="00DD0D07"/>
    <w:rsid w:val="00DD0DA8"/>
    <w:rsid w:val="00DD264E"/>
    <w:rsid w:val="00DD404E"/>
    <w:rsid w:val="00DD4C50"/>
    <w:rsid w:val="00DD6BA5"/>
    <w:rsid w:val="00DD6D12"/>
    <w:rsid w:val="00DD7697"/>
    <w:rsid w:val="00DE021B"/>
    <w:rsid w:val="00DE07BE"/>
    <w:rsid w:val="00DE0C33"/>
    <w:rsid w:val="00DE199B"/>
    <w:rsid w:val="00DE241F"/>
    <w:rsid w:val="00DE255F"/>
    <w:rsid w:val="00DE2D3F"/>
    <w:rsid w:val="00DE2E01"/>
    <w:rsid w:val="00DE3809"/>
    <w:rsid w:val="00DE3A30"/>
    <w:rsid w:val="00DE4A9F"/>
    <w:rsid w:val="00DE5608"/>
    <w:rsid w:val="00DE58D0"/>
    <w:rsid w:val="00DE5DCD"/>
    <w:rsid w:val="00DE6025"/>
    <w:rsid w:val="00DE654F"/>
    <w:rsid w:val="00DE6A08"/>
    <w:rsid w:val="00DE6DBD"/>
    <w:rsid w:val="00DF025A"/>
    <w:rsid w:val="00DF0424"/>
    <w:rsid w:val="00DF0699"/>
    <w:rsid w:val="00DF0B6E"/>
    <w:rsid w:val="00DF0C0C"/>
    <w:rsid w:val="00DF15E0"/>
    <w:rsid w:val="00DF1EE5"/>
    <w:rsid w:val="00DF2943"/>
    <w:rsid w:val="00DF37A0"/>
    <w:rsid w:val="00DF3C54"/>
    <w:rsid w:val="00DF4263"/>
    <w:rsid w:val="00DF547C"/>
    <w:rsid w:val="00DF568A"/>
    <w:rsid w:val="00DF584F"/>
    <w:rsid w:val="00DF5858"/>
    <w:rsid w:val="00E00292"/>
    <w:rsid w:val="00E009C1"/>
    <w:rsid w:val="00E00E39"/>
    <w:rsid w:val="00E011A0"/>
    <w:rsid w:val="00E02542"/>
    <w:rsid w:val="00E03787"/>
    <w:rsid w:val="00E0510B"/>
    <w:rsid w:val="00E05278"/>
    <w:rsid w:val="00E05465"/>
    <w:rsid w:val="00E0585F"/>
    <w:rsid w:val="00E07765"/>
    <w:rsid w:val="00E1090D"/>
    <w:rsid w:val="00E109EA"/>
    <w:rsid w:val="00E110E7"/>
    <w:rsid w:val="00E11B20"/>
    <w:rsid w:val="00E12CF4"/>
    <w:rsid w:val="00E14D00"/>
    <w:rsid w:val="00E15761"/>
    <w:rsid w:val="00E15BA1"/>
    <w:rsid w:val="00E160A7"/>
    <w:rsid w:val="00E174E3"/>
    <w:rsid w:val="00E17FA2"/>
    <w:rsid w:val="00E21ED8"/>
    <w:rsid w:val="00E22330"/>
    <w:rsid w:val="00E2286F"/>
    <w:rsid w:val="00E237B9"/>
    <w:rsid w:val="00E24102"/>
    <w:rsid w:val="00E24CD4"/>
    <w:rsid w:val="00E2540A"/>
    <w:rsid w:val="00E2674D"/>
    <w:rsid w:val="00E26810"/>
    <w:rsid w:val="00E27927"/>
    <w:rsid w:val="00E27D40"/>
    <w:rsid w:val="00E30B5A"/>
    <w:rsid w:val="00E30B6D"/>
    <w:rsid w:val="00E3123D"/>
    <w:rsid w:val="00E31461"/>
    <w:rsid w:val="00E31D43"/>
    <w:rsid w:val="00E32131"/>
    <w:rsid w:val="00E32608"/>
    <w:rsid w:val="00E32F1F"/>
    <w:rsid w:val="00E34188"/>
    <w:rsid w:val="00E34844"/>
    <w:rsid w:val="00E34B6E"/>
    <w:rsid w:val="00E353BE"/>
    <w:rsid w:val="00E35559"/>
    <w:rsid w:val="00E36980"/>
    <w:rsid w:val="00E3723A"/>
    <w:rsid w:val="00E37860"/>
    <w:rsid w:val="00E379C0"/>
    <w:rsid w:val="00E42C9E"/>
    <w:rsid w:val="00E446F1"/>
    <w:rsid w:val="00E44839"/>
    <w:rsid w:val="00E450CA"/>
    <w:rsid w:val="00E455BB"/>
    <w:rsid w:val="00E460CF"/>
    <w:rsid w:val="00E46886"/>
    <w:rsid w:val="00E47A07"/>
    <w:rsid w:val="00E47AEF"/>
    <w:rsid w:val="00E5006B"/>
    <w:rsid w:val="00E51D65"/>
    <w:rsid w:val="00E53B75"/>
    <w:rsid w:val="00E53D18"/>
    <w:rsid w:val="00E53D81"/>
    <w:rsid w:val="00E54E3B"/>
    <w:rsid w:val="00E554F9"/>
    <w:rsid w:val="00E57565"/>
    <w:rsid w:val="00E5757F"/>
    <w:rsid w:val="00E62187"/>
    <w:rsid w:val="00E63491"/>
    <w:rsid w:val="00E63838"/>
    <w:rsid w:val="00E64434"/>
    <w:rsid w:val="00E644B1"/>
    <w:rsid w:val="00E67C51"/>
    <w:rsid w:val="00E67F08"/>
    <w:rsid w:val="00E70588"/>
    <w:rsid w:val="00E7134F"/>
    <w:rsid w:val="00E7218D"/>
    <w:rsid w:val="00E72EFC"/>
    <w:rsid w:val="00E738A6"/>
    <w:rsid w:val="00E740E2"/>
    <w:rsid w:val="00E744A6"/>
    <w:rsid w:val="00E7519E"/>
    <w:rsid w:val="00E75457"/>
    <w:rsid w:val="00E758EC"/>
    <w:rsid w:val="00E764C2"/>
    <w:rsid w:val="00E7685E"/>
    <w:rsid w:val="00E8116F"/>
    <w:rsid w:val="00E813E7"/>
    <w:rsid w:val="00E81914"/>
    <w:rsid w:val="00E8234C"/>
    <w:rsid w:val="00E823C6"/>
    <w:rsid w:val="00E82DCE"/>
    <w:rsid w:val="00E83161"/>
    <w:rsid w:val="00E837A3"/>
    <w:rsid w:val="00E83AA9"/>
    <w:rsid w:val="00E85728"/>
    <w:rsid w:val="00E85928"/>
    <w:rsid w:val="00E85F5D"/>
    <w:rsid w:val="00E860E8"/>
    <w:rsid w:val="00E8726C"/>
    <w:rsid w:val="00E87822"/>
    <w:rsid w:val="00E90395"/>
    <w:rsid w:val="00E90E49"/>
    <w:rsid w:val="00E917F9"/>
    <w:rsid w:val="00E91A66"/>
    <w:rsid w:val="00E9249B"/>
    <w:rsid w:val="00E9291C"/>
    <w:rsid w:val="00E9297F"/>
    <w:rsid w:val="00E929A6"/>
    <w:rsid w:val="00E93739"/>
    <w:rsid w:val="00E93AA4"/>
    <w:rsid w:val="00E93FFE"/>
    <w:rsid w:val="00E94BE3"/>
    <w:rsid w:val="00E94D50"/>
    <w:rsid w:val="00E94F8A"/>
    <w:rsid w:val="00E950F8"/>
    <w:rsid w:val="00E959AB"/>
    <w:rsid w:val="00E96983"/>
    <w:rsid w:val="00E96A8E"/>
    <w:rsid w:val="00E97297"/>
    <w:rsid w:val="00EA2729"/>
    <w:rsid w:val="00EA34B3"/>
    <w:rsid w:val="00EA5116"/>
    <w:rsid w:val="00EA5244"/>
    <w:rsid w:val="00EA55FB"/>
    <w:rsid w:val="00EA5BBC"/>
    <w:rsid w:val="00EA72FE"/>
    <w:rsid w:val="00EA75EE"/>
    <w:rsid w:val="00EA772D"/>
    <w:rsid w:val="00EA7A41"/>
    <w:rsid w:val="00EB019D"/>
    <w:rsid w:val="00EB077B"/>
    <w:rsid w:val="00EB0D21"/>
    <w:rsid w:val="00EB192D"/>
    <w:rsid w:val="00EB23BC"/>
    <w:rsid w:val="00EB4EA2"/>
    <w:rsid w:val="00EB5475"/>
    <w:rsid w:val="00EB5732"/>
    <w:rsid w:val="00EB597E"/>
    <w:rsid w:val="00EC04CA"/>
    <w:rsid w:val="00EC0674"/>
    <w:rsid w:val="00EC09D4"/>
    <w:rsid w:val="00EC11C2"/>
    <w:rsid w:val="00EC1E9B"/>
    <w:rsid w:val="00EC21F6"/>
    <w:rsid w:val="00EC24D5"/>
    <w:rsid w:val="00EC27C6"/>
    <w:rsid w:val="00EC392C"/>
    <w:rsid w:val="00EC4207"/>
    <w:rsid w:val="00EC4EC5"/>
    <w:rsid w:val="00EC5017"/>
    <w:rsid w:val="00EC5653"/>
    <w:rsid w:val="00EC5665"/>
    <w:rsid w:val="00EC5709"/>
    <w:rsid w:val="00EC578F"/>
    <w:rsid w:val="00EC59C4"/>
    <w:rsid w:val="00EC6B82"/>
    <w:rsid w:val="00EC71CE"/>
    <w:rsid w:val="00EC7330"/>
    <w:rsid w:val="00ED1006"/>
    <w:rsid w:val="00ED14CA"/>
    <w:rsid w:val="00ED2786"/>
    <w:rsid w:val="00ED2A6A"/>
    <w:rsid w:val="00ED351B"/>
    <w:rsid w:val="00ED3F35"/>
    <w:rsid w:val="00ED449A"/>
    <w:rsid w:val="00ED48AE"/>
    <w:rsid w:val="00ED4BBC"/>
    <w:rsid w:val="00ED5510"/>
    <w:rsid w:val="00ED5D0A"/>
    <w:rsid w:val="00ED7778"/>
    <w:rsid w:val="00EE1B5C"/>
    <w:rsid w:val="00EE2D23"/>
    <w:rsid w:val="00EE32ED"/>
    <w:rsid w:val="00EE4652"/>
    <w:rsid w:val="00EE57EA"/>
    <w:rsid w:val="00EE5914"/>
    <w:rsid w:val="00EE618A"/>
    <w:rsid w:val="00EE625B"/>
    <w:rsid w:val="00EE632E"/>
    <w:rsid w:val="00EE6878"/>
    <w:rsid w:val="00EE7642"/>
    <w:rsid w:val="00EF008F"/>
    <w:rsid w:val="00EF0537"/>
    <w:rsid w:val="00EF18FE"/>
    <w:rsid w:val="00EF1C8D"/>
    <w:rsid w:val="00EF1E88"/>
    <w:rsid w:val="00EF1ED4"/>
    <w:rsid w:val="00EF20A4"/>
    <w:rsid w:val="00EF5787"/>
    <w:rsid w:val="00EF60D0"/>
    <w:rsid w:val="00EF6B6E"/>
    <w:rsid w:val="00F02DBE"/>
    <w:rsid w:val="00F0465F"/>
    <w:rsid w:val="00F0467F"/>
    <w:rsid w:val="00F04F6E"/>
    <w:rsid w:val="00F0528D"/>
    <w:rsid w:val="00F06221"/>
    <w:rsid w:val="00F06C67"/>
    <w:rsid w:val="00F06CEB"/>
    <w:rsid w:val="00F06DFD"/>
    <w:rsid w:val="00F07120"/>
    <w:rsid w:val="00F071D1"/>
    <w:rsid w:val="00F072BD"/>
    <w:rsid w:val="00F07533"/>
    <w:rsid w:val="00F07FF8"/>
    <w:rsid w:val="00F10629"/>
    <w:rsid w:val="00F10CE2"/>
    <w:rsid w:val="00F130A3"/>
    <w:rsid w:val="00F13A13"/>
    <w:rsid w:val="00F13F45"/>
    <w:rsid w:val="00F143A0"/>
    <w:rsid w:val="00F14E04"/>
    <w:rsid w:val="00F15FA5"/>
    <w:rsid w:val="00F16B24"/>
    <w:rsid w:val="00F209B7"/>
    <w:rsid w:val="00F20D71"/>
    <w:rsid w:val="00F21A74"/>
    <w:rsid w:val="00F22870"/>
    <w:rsid w:val="00F23045"/>
    <w:rsid w:val="00F2376F"/>
    <w:rsid w:val="00F243D8"/>
    <w:rsid w:val="00F25CA8"/>
    <w:rsid w:val="00F25FBD"/>
    <w:rsid w:val="00F27736"/>
    <w:rsid w:val="00F278A8"/>
    <w:rsid w:val="00F300A2"/>
    <w:rsid w:val="00F30828"/>
    <w:rsid w:val="00F313D6"/>
    <w:rsid w:val="00F31ACC"/>
    <w:rsid w:val="00F31EAB"/>
    <w:rsid w:val="00F32227"/>
    <w:rsid w:val="00F32323"/>
    <w:rsid w:val="00F33A27"/>
    <w:rsid w:val="00F3711B"/>
    <w:rsid w:val="00F40F0C"/>
    <w:rsid w:val="00F417EC"/>
    <w:rsid w:val="00F41832"/>
    <w:rsid w:val="00F424E5"/>
    <w:rsid w:val="00F4400A"/>
    <w:rsid w:val="00F45848"/>
    <w:rsid w:val="00F4704E"/>
    <w:rsid w:val="00F4766C"/>
    <w:rsid w:val="00F47F21"/>
    <w:rsid w:val="00F5060E"/>
    <w:rsid w:val="00F507D1"/>
    <w:rsid w:val="00F50DC9"/>
    <w:rsid w:val="00F519CE"/>
    <w:rsid w:val="00F51ADA"/>
    <w:rsid w:val="00F53ED8"/>
    <w:rsid w:val="00F5512E"/>
    <w:rsid w:val="00F56BA3"/>
    <w:rsid w:val="00F56BFA"/>
    <w:rsid w:val="00F60094"/>
    <w:rsid w:val="00F60203"/>
    <w:rsid w:val="00F607C5"/>
    <w:rsid w:val="00F60DEA"/>
    <w:rsid w:val="00F61EE5"/>
    <w:rsid w:val="00F6302A"/>
    <w:rsid w:val="00F63950"/>
    <w:rsid w:val="00F63DF7"/>
    <w:rsid w:val="00F646A8"/>
    <w:rsid w:val="00F64B61"/>
    <w:rsid w:val="00F64BC5"/>
    <w:rsid w:val="00F64C2B"/>
    <w:rsid w:val="00F651BE"/>
    <w:rsid w:val="00F67BA0"/>
    <w:rsid w:val="00F67C1E"/>
    <w:rsid w:val="00F67F53"/>
    <w:rsid w:val="00F703BE"/>
    <w:rsid w:val="00F70532"/>
    <w:rsid w:val="00F71C64"/>
    <w:rsid w:val="00F71F69"/>
    <w:rsid w:val="00F7226C"/>
    <w:rsid w:val="00F7266E"/>
    <w:rsid w:val="00F72B72"/>
    <w:rsid w:val="00F74BB9"/>
    <w:rsid w:val="00F75582"/>
    <w:rsid w:val="00F75E6D"/>
    <w:rsid w:val="00F76EFA"/>
    <w:rsid w:val="00F804BE"/>
    <w:rsid w:val="00F817CE"/>
    <w:rsid w:val="00F81854"/>
    <w:rsid w:val="00F819BB"/>
    <w:rsid w:val="00F81A80"/>
    <w:rsid w:val="00F8249C"/>
    <w:rsid w:val="00F8361B"/>
    <w:rsid w:val="00F8456C"/>
    <w:rsid w:val="00F859D8"/>
    <w:rsid w:val="00F868F5"/>
    <w:rsid w:val="00F86C36"/>
    <w:rsid w:val="00F90289"/>
    <w:rsid w:val="00F90470"/>
    <w:rsid w:val="00F9056A"/>
    <w:rsid w:val="00F90F8D"/>
    <w:rsid w:val="00F91570"/>
    <w:rsid w:val="00F9218A"/>
    <w:rsid w:val="00F92782"/>
    <w:rsid w:val="00F93811"/>
    <w:rsid w:val="00F93AA9"/>
    <w:rsid w:val="00F9474D"/>
    <w:rsid w:val="00F96140"/>
    <w:rsid w:val="00F963E8"/>
    <w:rsid w:val="00F96985"/>
    <w:rsid w:val="00F97615"/>
    <w:rsid w:val="00F97838"/>
    <w:rsid w:val="00FA0607"/>
    <w:rsid w:val="00FA0C6D"/>
    <w:rsid w:val="00FA2BB3"/>
    <w:rsid w:val="00FA48FD"/>
    <w:rsid w:val="00FA6806"/>
    <w:rsid w:val="00FA698C"/>
    <w:rsid w:val="00FA6CD0"/>
    <w:rsid w:val="00FA7177"/>
    <w:rsid w:val="00FA72FE"/>
    <w:rsid w:val="00FA76FD"/>
    <w:rsid w:val="00FA785A"/>
    <w:rsid w:val="00FA7A5E"/>
    <w:rsid w:val="00FB1D26"/>
    <w:rsid w:val="00FB2350"/>
    <w:rsid w:val="00FB3CF9"/>
    <w:rsid w:val="00FB4C80"/>
    <w:rsid w:val="00FB5482"/>
    <w:rsid w:val="00FB6A6A"/>
    <w:rsid w:val="00FC06BE"/>
    <w:rsid w:val="00FC1637"/>
    <w:rsid w:val="00FC3806"/>
    <w:rsid w:val="00FC3892"/>
    <w:rsid w:val="00FC5066"/>
    <w:rsid w:val="00FC50C8"/>
    <w:rsid w:val="00FC54F5"/>
    <w:rsid w:val="00FC7429"/>
    <w:rsid w:val="00FD07F6"/>
    <w:rsid w:val="00FD16A9"/>
    <w:rsid w:val="00FD1914"/>
    <w:rsid w:val="00FD1B05"/>
    <w:rsid w:val="00FD1CAD"/>
    <w:rsid w:val="00FD1D0D"/>
    <w:rsid w:val="00FD1EC8"/>
    <w:rsid w:val="00FD21B0"/>
    <w:rsid w:val="00FD3018"/>
    <w:rsid w:val="00FD3EFD"/>
    <w:rsid w:val="00FD47ED"/>
    <w:rsid w:val="00FD547F"/>
    <w:rsid w:val="00FD5ECC"/>
    <w:rsid w:val="00FD7236"/>
    <w:rsid w:val="00FD73A0"/>
    <w:rsid w:val="00FD74DB"/>
    <w:rsid w:val="00FD7660"/>
    <w:rsid w:val="00FE0655"/>
    <w:rsid w:val="00FE18B3"/>
    <w:rsid w:val="00FE2093"/>
    <w:rsid w:val="00FE21D0"/>
    <w:rsid w:val="00FE2365"/>
    <w:rsid w:val="00FE2821"/>
    <w:rsid w:val="00FE37D7"/>
    <w:rsid w:val="00FE4C7B"/>
    <w:rsid w:val="00FE4EB8"/>
    <w:rsid w:val="00FE5AF5"/>
    <w:rsid w:val="00FE7336"/>
    <w:rsid w:val="00FE787C"/>
    <w:rsid w:val="00FF1690"/>
    <w:rsid w:val="00FF2643"/>
    <w:rsid w:val="00FF2814"/>
    <w:rsid w:val="00FF2EDA"/>
    <w:rsid w:val="00FF34ED"/>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6F60DD"/>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FC5066"/>
    <w:pPr>
      <w:pBdr>
        <w:top w:val="none" w:sz="0" w:space="0" w:color="auto"/>
      </w:pBdr>
      <w:spacing w:before="180"/>
      <w:outlineLvl w:val="1"/>
    </w:pPr>
    <w:rPr>
      <w:sz w:val="28"/>
    </w:rPr>
  </w:style>
  <w:style w:type="paragraph" w:styleId="31">
    <w:name w:val="heading 3"/>
    <w:basedOn w:val="21"/>
    <w:next w:val="a1"/>
    <w:link w:val="32"/>
    <w:qFormat/>
    <w:rsid w:val="00973137"/>
    <w:pPr>
      <w:spacing w:before="120"/>
      <w:outlineLvl w:val="2"/>
    </w:p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FC5066"/>
    <w:rPr>
      <w:rFonts w:ascii="Arial" w:hAnsi="Arial"/>
      <w:sz w:val="28"/>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table" w:customStyle="1" w:styleId="13">
    <w:name w:val="표 구분선1"/>
    <w:basedOn w:val="a3"/>
    <w:next w:val="afc"/>
    <w:rsid w:val="00E738A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53EDA"/>
    <w:rPr>
      <w:lang w:eastAsia="en-US"/>
    </w:rPr>
  </w:style>
  <w:style w:type="character" w:customStyle="1" w:styleId="34">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DB0C7B"/>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73692">
      <w:bodyDiv w:val="1"/>
      <w:marLeft w:val="0"/>
      <w:marRight w:val="0"/>
      <w:marTop w:val="0"/>
      <w:marBottom w:val="0"/>
      <w:divBdr>
        <w:top w:val="none" w:sz="0" w:space="0" w:color="auto"/>
        <w:left w:val="none" w:sz="0" w:space="0" w:color="auto"/>
        <w:bottom w:val="none" w:sz="0" w:space="0" w:color="auto"/>
        <w:right w:val="none" w:sz="0" w:space="0" w:color="auto"/>
      </w:divBdr>
    </w:div>
    <w:div w:id="377363086">
      <w:bodyDiv w:val="1"/>
      <w:marLeft w:val="0"/>
      <w:marRight w:val="0"/>
      <w:marTop w:val="0"/>
      <w:marBottom w:val="0"/>
      <w:divBdr>
        <w:top w:val="none" w:sz="0" w:space="0" w:color="auto"/>
        <w:left w:val="none" w:sz="0" w:space="0" w:color="auto"/>
        <w:bottom w:val="none" w:sz="0" w:space="0" w:color="auto"/>
        <w:right w:val="none" w:sz="0" w:space="0" w:color="auto"/>
      </w:divBdr>
    </w:div>
    <w:div w:id="553854819">
      <w:bodyDiv w:val="1"/>
      <w:marLeft w:val="0"/>
      <w:marRight w:val="0"/>
      <w:marTop w:val="0"/>
      <w:marBottom w:val="0"/>
      <w:divBdr>
        <w:top w:val="none" w:sz="0" w:space="0" w:color="auto"/>
        <w:left w:val="none" w:sz="0" w:space="0" w:color="auto"/>
        <w:bottom w:val="none" w:sz="0" w:space="0" w:color="auto"/>
        <w:right w:val="none" w:sz="0" w:space="0" w:color="auto"/>
      </w:divBdr>
    </w:div>
    <w:div w:id="18892190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E3C3985-69F1-4257-A5E3-519429819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3680</TotalTime>
  <Pages>2</Pages>
  <Words>702</Words>
  <Characters>4002</Characters>
  <Application>Microsoft Office Word</Application>
  <DocSecurity>0</DocSecurity>
  <Lines>33</Lines>
  <Paragraphs>9</Paragraphs>
  <ScaleCrop>false</ScaleCrop>
  <Company/>
  <LinksUpToDate>false</LinksUpToDate>
  <CharactersWithSpaces>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cp:lastModifiedBy>
  <cp:revision>766</cp:revision>
  <cp:lastPrinted>2008-01-31T07:09:00Z</cp:lastPrinted>
  <dcterms:created xsi:type="dcterms:W3CDTF">2022-07-27T03:17:00Z</dcterms:created>
  <dcterms:modified xsi:type="dcterms:W3CDTF">2023-05-15T11:10:00Z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